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6A6AB" w14:textId="77777777" w:rsidR="00FB59CD" w:rsidRPr="009A2F38" w:rsidRDefault="00FB59CD" w:rsidP="00FB59CD">
      <w:pPr>
        <w:ind w:firstLine="705"/>
        <w:jc w:val="right"/>
        <w:rPr>
          <w:b/>
          <w:bCs/>
          <w:sz w:val="32"/>
          <w:szCs w:val="32"/>
          <w:lang w:eastAsia="zh-CN"/>
        </w:rPr>
      </w:pPr>
      <w:bookmarkStart w:id="0" w:name="_Hlk93952815"/>
      <w:r w:rsidRPr="009A2F38">
        <w:rPr>
          <w:b/>
          <w:bCs/>
          <w:sz w:val="32"/>
          <w:szCs w:val="32"/>
          <w:lang w:eastAsia="zh-CN"/>
        </w:rPr>
        <w:t>ПРОЕКТ</w:t>
      </w:r>
    </w:p>
    <w:bookmarkEnd w:id="0"/>
    <w:p w14:paraId="0034BDD9" w14:textId="77777777" w:rsidR="00FB59CD" w:rsidRPr="00E63730" w:rsidRDefault="00FB59CD" w:rsidP="00FB59CD">
      <w:pPr>
        <w:ind w:firstLine="705"/>
        <w:jc w:val="right"/>
        <w:rPr>
          <w:lang w:eastAsia="zh-CN"/>
        </w:rPr>
      </w:pPr>
    </w:p>
    <w:p w14:paraId="0263EB81" w14:textId="77777777" w:rsidR="00FB59CD" w:rsidRPr="00E63730" w:rsidRDefault="00FB59CD" w:rsidP="00FB59CD">
      <w:pPr>
        <w:jc w:val="center"/>
        <w:rPr>
          <w:b/>
          <w:lang w:eastAsia="zh-CN"/>
        </w:rPr>
      </w:pPr>
      <w:r w:rsidRPr="00E63730">
        <w:rPr>
          <w:b/>
          <w:lang w:eastAsia="zh-CN"/>
        </w:rPr>
        <w:t>Программа</w:t>
      </w:r>
    </w:p>
    <w:p w14:paraId="4E4E53C9" w14:textId="77777777" w:rsidR="00FB59CD" w:rsidRPr="00E63730" w:rsidRDefault="00FB59CD" w:rsidP="00FB59CD">
      <w:pPr>
        <w:ind w:firstLine="705"/>
        <w:jc w:val="center"/>
        <w:rPr>
          <w:b/>
          <w:bCs/>
          <w:lang w:eastAsia="zh-CN"/>
        </w:rPr>
      </w:pPr>
      <w:r w:rsidRPr="00E63730">
        <w:rPr>
          <w:b/>
          <w:bCs/>
          <w:lang w:eastAsia="zh-CN"/>
        </w:rPr>
        <w:t>профилактики рисков причинения вреда (ущерба) охраняемым законом ценностям в сфере муниципального жилищного контроля</w:t>
      </w:r>
    </w:p>
    <w:p w14:paraId="2DF11668" w14:textId="480C9560" w:rsidR="00FB59CD" w:rsidRPr="00E63730" w:rsidRDefault="00FB59CD" w:rsidP="00FB59CD">
      <w:pPr>
        <w:jc w:val="center"/>
        <w:rPr>
          <w:b/>
          <w:bCs/>
          <w:lang w:eastAsia="zh-CN"/>
        </w:rPr>
      </w:pPr>
      <w:r w:rsidRPr="00E63730">
        <w:rPr>
          <w:b/>
          <w:bCs/>
          <w:lang w:eastAsia="zh-CN"/>
        </w:rPr>
        <w:t xml:space="preserve">на </w:t>
      </w:r>
      <w:r w:rsidR="001035AF">
        <w:rPr>
          <w:b/>
          <w:bCs/>
          <w:lang w:eastAsia="zh-CN"/>
        </w:rPr>
        <w:t>2025</w:t>
      </w:r>
      <w:r w:rsidRPr="00E63730">
        <w:rPr>
          <w:b/>
          <w:bCs/>
          <w:lang w:eastAsia="zh-CN"/>
        </w:rPr>
        <w:t xml:space="preserve"> год</w:t>
      </w:r>
    </w:p>
    <w:p w14:paraId="14F569E0" w14:textId="77777777" w:rsidR="00FB59CD" w:rsidRPr="00E63730" w:rsidRDefault="00FB59CD" w:rsidP="00FB59CD">
      <w:pPr>
        <w:ind w:firstLine="705"/>
        <w:jc w:val="center"/>
        <w:rPr>
          <w:lang w:eastAsia="zh-CN"/>
        </w:rPr>
      </w:pPr>
    </w:p>
    <w:p w14:paraId="25EB84E7" w14:textId="77777777" w:rsidR="00FB59CD" w:rsidRPr="00E63730" w:rsidRDefault="00FB59CD" w:rsidP="00FB59CD">
      <w:pPr>
        <w:ind w:left="1065"/>
        <w:jc w:val="center"/>
        <w:rPr>
          <w:b/>
          <w:lang w:eastAsia="zh-CN"/>
        </w:rPr>
      </w:pPr>
      <w:r w:rsidRPr="00E63730"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  <w:t>Раздел</w:t>
      </w:r>
      <w:r w:rsidRPr="00E63730">
        <w:rPr>
          <w:rFonts w:eastAsia="Times New Roman" w:cs="Times New Roman"/>
          <w:b/>
          <w:bCs/>
          <w:color w:val="000000"/>
          <w:kern w:val="0"/>
          <w:szCs w:val="28"/>
          <w:lang w:eastAsia="ru-RU" w:bidi="ar-SA"/>
        </w:rPr>
        <w:t xml:space="preserve"> 1. </w:t>
      </w:r>
      <w:r w:rsidRPr="00E63730">
        <w:rPr>
          <w:b/>
          <w:lang w:eastAsia="zh-CN"/>
        </w:rPr>
        <w:t>Общие положения.</w:t>
      </w:r>
    </w:p>
    <w:p w14:paraId="5756532E" w14:textId="77777777" w:rsidR="00FB59CD" w:rsidRPr="00E63730" w:rsidRDefault="00FB59CD" w:rsidP="00FB59CD">
      <w:pPr>
        <w:rPr>
          <w:lang w:eastAsia="zh-CN"/>
        </w:rPr>
      </w:pPr>
    </w:p>
    <w:p w14:paraId="25C1ED92" w14:textId="0552CD1B" w:rsidR="00FB59CD" w:rsidRDefault="00FB59CD" w:rsidP="00FB59CD">
      <w:pPr>
        <w:widowControl/>
        <w:numPr>
          <w:ilvl w:val="1"/>
          <w:numId w:val="1"/>
        </w:numPr>
        <w:spacing w:line="100" w:lineRule="atLeast"/>
        <w:jc w:val="both"/>
        <w:rPr>
          <w:szCs w:val="28"/>
          <w:lang w:eastAsia="zh-CN"/>
        </w:rPr>
      </w:pPr>
      <w:bookmarkStart w:id="1" w:name="_Hlk93950125"/>
      <w:r w:rsidRPr="00E63730">
        <w:rPr>
          <w:lang w:eastAsia="zh-CN"/>
        </w:rPr>
        <w:t>Настоящая программа профилактики рисков причинения вреда (ущерба) охраняемым законом ценностям в сфере муниципального жилищного контроля</w:t>
      </w:r>
      <w:bookmarkEnd w:id="1"/>
      <w:r w:rsidRPr="00E63730">
        <w:rPr>
          <w:lang w:eastAsia="zh-CN"/>
        </w:rPr>
        <w:t xml:space="preserve"> на </w:t>
      </w:r>
      <w:r w:rsidR="001035AF">
        <w:rPr>
          <w:lang w:eastAsia="zh-CN"/>
        </w:rPr>
        <w:t>2025</w:t>
      </w:r>
      <w:r w:rsidRPr="00E63730">
        <w:rPr>
          <w:lang w:eastAsia="zh-CN"/>
        </w:rPr>
        <w:t xml:space="preserve"> год разработана в соответствии с Жилищным кодексом Российской Федерации (далее – ЖК РФ), </w:t>
      </w:r>
      <w:r w:rsidRPr="00E63730">
        <w:rPr>
          <w:szCs w:val="28"/>
          <w:lang w:eastAsia="zh-CN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E63730">
        <w:rPr>
          <w:color w:val="000000"/>
          <w:szCs w:val="28"/>
          <w:lang w:eastAsia="zh-CN"/>
        </w:rPr>
        <w:t xml:space="preserve">, </w:t>
      </w:r>
      <w:bookmarkStart w:id="2" w:name="_Hlk93950930"/>
      <w:r w:rsidRPr="00E63730">
        <w:rPr>
          <w:color w:val="000000"/>
          <w:szCs w:val="28"/>
          <w:lang w:eastAsia="zh-CN"/>
        </w:rPr>
        <w:t xml:space="preserve">Федеральным законом от 31.07.2020 </w:t>
      </w:r>
      <w:bookmarkStart w:id="3" w:name="_Hlk93994911"/>
      <w:r w:rsidRPr="00E63730">
        <w:rPr>
          <w:color w:val="000000"/>
          <w:szCs w:val="28"/>
          <w:lang w:eastAsia="zh-CN"/>
        </w:rPr>
        <w:t xml:space="preserve">№ 248-ФЗ </w:t>
      </w:r>
      <w:bookmarkEnd w:id="3"/>
      <w:r w:rsidRPr="00E63730">
        <w:rPr>
          <w:color w:val="000000"/>
          <w:szCs w:val="28"/>
          <w:lang w:eastAsia="zh-CN"/>
        </w:rPr>
        <w:t>«О государственном контроле (надзоре) и муниципальном контроле в Российской Федерации»</w:t>
      </w:r>
      <w:bookmarkEnd w:id="2"/>
      <w:r w:rsidRPr="00E63730">
        <w:rPr>
          <w:color w:val="000000"/>
          <w:szCs w:val="28"/>
          <w:lang w:eastAsia="zh-CN"/>
        </w:rPr>
        <w:t xml:space="preserve"> (далее – </w:t>
      </w:r>
      <w:bookmarkStart w:id="4" w:name="_Hlk93994930"/>
      <w:r w:rsidRPr="00E63730">
        <w:rPr>
          <w:color w:val="000000"/>
          <w:szCs w:val="28"/>
          <w:lang w:eastAsia="zh-CN"/>
        </w:rPr>
        <w:t>Закон № 248-ФЗ</w:t>
      </w:r>
      <w:bookmarkEnd w:id="4"/>
      <w:r w:rsidRPr="00E63730">
        <w:rPr>
          <w:color w:val="000000"/>
          <w:szCs w:val="28"/>
          <w:lang w:eastAsia="zh-CN"/>
        </w:rPr>
        <w:t>), 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Положение о муниципальном жилищном контроле в границах муниципального образования «Великолукский район»</w:t>
      </w:r>
      <w:r w:rsidRPr="00E63730">
        <w:rPr>
          <w:szCs w:val="28"/>
          <w:lang w:eastAsia="zh-CN"/>
        </w:rPr>
        <w:t xml:space="preserve">, утвержденным решением </w:t>
      </w:r>
      <w:r w:rsidRPr="00E63730">
        <w:rPr>
          <w:color w:val="000000"/>
          <w:szCs w:val="28"/>
          <w:lang w:eastAsia="zh-CN"/>
        </w:rPr>
        <w:t>Собрания депутатов Великолукского района</w:t>
      </w:r>
      <w:r w:rsidRPr="00E63730">
        <w:rPr>
          <w:lang w:eastAsia="zh-CN"/>
        </w:rPr>
        <w:t xml:space="preserve"> от </w:t>
      </w:r>
      <w:r w:rsidRPr="00E63730">
        <w:rPr>
          <w:szCs w:val="28"/>
          <w:lang w:eastAsia="zh-CN"/>
        </w:rPr>
        <w:t>12 ноября 2021 № 311. Программа</w:t>
      </w:r>
      <w:r w:rsidRPr="00E63730">
        <w:rPr>
          <w:lang w:eastAsia="zh-CN"/>
        </w:rPr>
        <w:t xml:space="preserve"> </w:t>
      </w:r>
      <w:r w:rsidRPr="00E63730">
        <w:rPr>
          <w:szCs w:val="28"/>
          <w:lang w:eastAsia="zh-CN"/>
        </w:rPr>
        <w:t>разработана в целях стимулирования добросовестного соблюдения обязательных требований юридическими лицами, индивидуальными предпринимателями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1BC3B60F" w14:textId="77777777" w:rsidR="00FB59CD" w:rsidRPr="00692B01" w:rsidRDefault="00FB59CD" w:rsidP="00FB59CD">
      <w:pPr>
        <w:widowControl/>
        <w:numPr>
          <w:ilvl w:val="1"/>
          <w:numId w:val="1"/>
        </w:numPr>
        <w:spacing w:line="100" w:lineRule="atLeast"/>
        <w:jc w:val="both"/>
        <w:rPr>
          <w:szCs w:val="28"/>
          <w:lang w:eastAsia="zh-CN"/>
        </w:rPr>
      </w:pPr>
      <w:r w:rsidRPr="00692B01">
        <w:rPr>
          <w:szCs w:val="28"/>
          <w:lang w:eastAsia="zh-CN"/>
        </w:rPr>
        <w:t>Данная программа направлена на достижение общественно значимых результатов, посредством проведения профилактических мероприятий, которые, в свою очередь, являются приоритетным по отношению к проведению контрольных мероприятий (проверок).</w:t>
      </w:r>
    </w:p>
    <w:p w14:paraId="3E2C23E2" w14:textId="77777777" w:rsidR="00FB59CD" w:rsidRPr="00E63730" w:rsidRDefault="00FB59CD" w:rsidP="00FB59CD">
      <w:pPr>
        <w:widowControl/>
        <w:numPr>
          <w:ilvl w:val="1"/>
          <w:numId w:val="1"/>
        </w:numPr>
        <w:spacing w:line="100" w:lineRule="atLeast"/>
        <w:jc w:val="both"/>
        <w:rPr>
          <w:lang w:eastAsia="zh-CN"/>
        </w:rPr>
      </w:pPr>
      <w:r w:rsidRPr="00E63730">
        <w:rPr>
          <w:lang w:eastAsia="zh-CN"/>
        </w:rPr>
        <w:t>Мероприятия программы профилактики рисков причинения вреда (ущерба) охраняемым законом ценностям в сфере муниципального жилищного контроля (далее – мероприятия по профилактике рисков), осуществляются Комитетом по управлению муниципальным имуществом, муниципальному контролю и сельскому хозяйству Администрации Великолукского района (далее – Комитет по муниципальному контролю).</w:t>
      </w:r>
    </w:p>
    <w:p w14:paraId="3E69650D" w14:textId="77777777" w:rsidR="00FB59CD" w:rsidRDefault="00FB59CD" w:rsidP="00FB59CD">
      <w:pPr>
        <w:widowControl/>
        <w:numPr>
          <w:ilvl w:val="1"/>
          <w:numId w:val="1"/>
        </w:numPr>
        <w:spacing w:line="100" w:lineRule="atLeast"/>
        <w:jc w:val="both"/>
        <w:rPr>
          <w:lang w:eastAsia="zh-CN"/>
        </w:rPr>
      </w:pPr>
      <w:r w:rsidRPr="00E63730">
        <w:rPr>
          <w:lang w:eastAsia="zh-CN"/>
        </w:rPr>
        <w:t xml:space="preserve">Предостережения </w:t>
      </w:r>
      <w:bookmarkStart w:id="5" w:name="_Hlk93953184"/>
      <w:r w:rsidRPr="00E63730">
        <w:rPr>
          <w:lang w:eastAsia="zh-CN"/>
        </w:rPr>
        <w:t xml:space="preserve">о недопустимости нарушения обязательных требований в сфере жилищного законодательства, в соответствии со статьей 49 </w:t>
      </w:r>
      <w:bookmarkEnd w:id="5"/>
      <w:r w:rsidRPr="00E63730">
        <w:rPr>
          <w:color w:val="000000"/>
          <w:szCs w:val="28"/>
          <w:lang w:eastAsia="zh-CN"/>
        </w:rPr>
        <w:t xml:space="preserve">Закона № 248-ФЗ, если иной порядок не установлен федеральным законом, </w:t>
      </w:r>
      <w:r w:rsidRPr="00E63730">
        <w:rPr>
          <w:color w:val="000000"/>
          <w:szCs w:val="28"/>
          <w:lang w:eastAsia="zh-CN"/>
        </w:rPr>
        <w:lastRenderedPageBreak/>
        <w:t xml:space="preserve">выдаются Администраций Великолукского района на основании предложений председателя </w:t>
      </w:r>
      <w:r w:rsidRPr="00E63730">
        <w:rPr>
          <w:lang w:eastAsia="zh-CN"/>
        </w:rPr>
        <w:t>Комитета по муниципальному контролю</w:t>
      </w:r>
      <w:r w:rsidRPr="00E63730">
        <w:rPr>
          <w:color w:val="000000"/>
          <w:szCs w:val="28"/>
          <w:lang w:eastAsia="zh-CN"/>
        </w:rPr>
        <w:t>.</w:t>
      </w:r>
    </w:p>
    <w:p w14:paraId="6C56764B" w14:textId="2E7B9ED9" w:rsidR="00FB59CD" w:rsidRPr="00E63730" w:rsidRDefault="00FB59CD" w:rsidP="00FB59CD">
      <w:pPr>
        <w:widowControl/>
        <w:numPr>
          <w:ilvl w:val="1"/>
          <w:numId w:val="1"/>
        </w:numPr>
        <w:spacing w:line="100" w:lineRule="atLeast"/>
        <w:jc w:val="both"/>
        <w:rPr>
          <w:lang w:eastAsia="zh-CN"/>
        </w:rPr>
      </w:pPr>
      <w:r w:rsidRPr="00E63730">
        <w:rPr>
          <w:lang w:eastAsia="zh-CN"/>
        </w:rPr>
        <w:t xml:space="preserve">В </w:t>
      </w:r>
      <w:r w:rsidR="001035AF">
        <w:rPr>
          <w:lang w:eastAsia="zh-CN"/>
        </w:rPr>
        <w:t>2025</w:t>
      </w:r>
      <w:r w:rsidRPr="00E63730">
        <w:rPr>
          <w:lang w:eastAsia="zh-CN"/>
        </w:rPr>
        <w:t xml:space="preserve"> году в целях профилактики нарушений требований законодательства в сфере муниципального жилищного контроля на территории муниципального образования «Великолукский район» (далее- МО «Великолукский район») планируется:</w:t>
      </w:r>
    </w:p>
    <w:p w14:paraId="4C04FB87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 xml:space="preserve">- постоянное совершенствование и развитие тематического раздела на официальном сайте Администрации </w:t>
      </w:r>
      <w:bookmarkStart w:id="6" w:name="_Hlk94035700"/>
      <w:r w:rsidRPr="00E63730">
        <w:rPr>
          <w:lang w:eastAsia="zh-CN"/>
        </w:rPr>
        <w:t xml:space="preserve">Великолукского района </w:t>
      </w:r>
      <w:bookmarkEnd w:id="6"/>
      <w:r w:rsidRPr="00E63730">
        <w:rPr>
          <w:lang w:eastAsia="zh-CN"/>
        </w:rPr>
        <w:t>в информационно - телекоммуникационной сети Интернет:</w:t>
      </w:r>
    </w:p>
    <w:p w14:paraId="7632539D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обновление (при необходимости) перечня наименований, реквизитов и текстов нормативных правовых актов и (или) их отдельных частей (положений) оценка соблюдения которых является предметом муниципального жилищного контроля на территории МО «Великолукский район», а также информации о должностных лицах, осуществляющих муниципальный жилищный контроль, их контактных данных;</w:t>
      </w:r>
    </w:p>
    <w:p w14:paraId="03BEAB9E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своевременное размещение планов проведения плановых проверок, результатов проверок, подготовка развернутых ответов на часто задаваемые вопросы;</w:t>
      </w:r>
    </w:p>
    <w:p w14:paraId="44CA905C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 xml:space="preserve">- дополнительное информирование контролируемых лиц через новостной блок официального интернет - сайта об изменениях законодательства в сфере муниципального жилищного контроля на территории </w:t>
      </w:r>
      <w:bookmarkStart w:id="7" w:name="_Hlk94035898"/>
      <w:r w:rsidRPr="00E63730">
        <w:rPr>
          <w:lang w:eastAsia="zh-CN"/>
        </w:rPr>
        <w:t>МО «Великолукский район»</w:t>
      </w:r>
      <w:bookmarkEnd w:id="7"/>
      <w:r w:rsidRPr="00E63730">
        <w:rPr>
          <w:lang w:eastAsia="zh-CN"/>
        </w:rPr>
        <w:t>;</w:t>
      </w:r>
    </w:p>
    <w:p w14:paraId="2A10E999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устное консультирование контролируемых лиц и (или) их представителей на личном приеме, а также по телефону по вопросам соблюдения требований законодательства в сфере муниципального жилищного контроля на территории МО «Великолукский район»;</w:t>
      </w:r>
    </w:p>
    <w:p w14:paraId="65DE53B1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ежегодное обобщение правоприменительной практики с указанием наиболее часто встречающихся случаев нарушений требований законодательства в сфере муниципального жилищного контроля на территории МО «Великолукский район», с рекомендациями в отношении мер, которые должны приниматься в целях недопущения таких нарушений;</w:t>
      </w:r>
    </w:p>
    <w:p w14:paraId="1D3DA796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объявление предостережений о недопустимости нарушения обязательных требований;</w:t>
      </w:r>
    </w:p>
    <w:p w14:paraId="6152E9C0" w14:textId="77777777" w:rsidR="00FB59CD" w:rsidRPr="00E63730" w:rsidRDefault="00FB59CD" w:rsidP="00FB59CD">
      <w:pPr>
        <w:ind w:left="1065"/>
        <w:jc w:val="center"/>
        <w:rPr>
          <w:b/>
          <w:lang w:eastAsia="zh-CN"/>
        </w:rPr>
      </w:pPr>
      <w:r w:rsidRPr="00E63730"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  <w:t>Раздел</w:t>
      </w:r>
      <w:r w:rsidRPr="00E63730">
        <w:rPr>
          <w:rFonts w:eastAsia="Times New Roman" w:cs="Times New Roman"/>
          <w:b/>
          <w:bCs/>
          <w:color w:val="000000"/>
          <w:kern w:val="0"/>
          <w:szCs w:val="28"/>
          <w:lang w:eastAsia="ru-RU" w:bidi="ar-SA"/>
        </w:rPr>
        <w:t xml:space="preserve"> 2. </w:t>
      </w:r>
      <w:r w:rsidRPr="00E63730">
        <w:rPr>
          <w:b/>
          <w:color w:val="000000"/>
          <w:szCs w:val="28"/>
          <w:lang w:eastAsia="zh-CN"/>
        </w:rPr>
        <w:t>Аналитическая часть Программы</w:t>
      </w:r>
    </w:p>
    <w:p w14:paraId="44DE56CC" w14:textId="77777777" w:rsidR="00FB59CD" w:rsidRPr="00E63730" w:rsidRDefault="00FB59CD" w:rsidP="00FB59CD">
      <w:pPr>
        <w:ind w:left="1065"/>
        <w:rPr>
          <w:lang w:eastAsia="zh-CN"/>
        </w:rPr>
      </w:pPr>
    </w:p>
    <w:p w14:paraId="20B4A71A" w14:textId="77777777" w:rsidR="00FB59CD" w:rsidRDefault="00FB59CD" w:rsidP="00FB59CD">
      <w:pPr>
        <w:jc w:val="both"/>
        <w:rPr>
          <w:color w:val="000000"/>
          <w:szCs w:val="28"/>
          <w:lang w:eastAsia="zh-CN"/>
        </w:rPr>
      </w:pPr>
      <w:r>
        <w:rPr>
          <w:color w:val="000000"/>
          <w:szCs w:val="28"/>
          <w:lang w:eastAsia="zh-CN"/>
        </w:rPr>
        <w:t xml:space="preserve">         2.1 </w:t>
      </w:r>
      <w:r w:rsidRPr="00E63730">
        <w:rPr>
          <w:color w:val="000000"/>
          <w:szCs w:val="28"/>
          <w:lang w:eastAsia="zh-CN"/>
        </w:rPr>
        <w:t>Субъектами, в отношении которых осуществляется муниципальный жилищный контроль, являются граждане, индивидуальные предприниматели, юридические лица.</w:t>
      </w:r>
    </w:p>
    <w:p w14:paraId="4D7B65DD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>
        <w:rPr>
          <w:color w:val="000000"/>
          <w:szCs w:val="28"/>
          <w:lang w:eastAsia="zh-CN"/>
        </w:rPr>
        <w:t xml:space="preserve">         2.2.  </w:t>
      </w:r>
      <w:r w:rsidRPr="00E63730">
        <w:rPr>
          <w:color w:val="000000"/>
          <w:szCs w:val="28"/>
          <w:lang w:eastAsia="zh-CN"/>
        </w:rPr>
        <w:t>Обязательные требования, требования, установленные муниципальными правовыми актами, оценка которых является предметом муниципального жилищного контроля (далее – обязательные требования):</w:t>
      </w:r>
    </w:p>
    <w:p w14:paraId="11FFABD3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>
        <w:rPr>
          <w:color w:val="000000"/>
          <w:szCs w:val="28"/>
          <w:lang w:eastAsia="zh-CN"/>
        </w:rPr>
        <w:t xml:space="preserve">         </w:t>
      </w:r>
      <w:r w:rsidRPr="00E63730">
        <w:rPr>
          <w:color w:val="000000"/>
          <w:szCs w:val="28"/>
          <w:lang w:eastAsia="zh-CN"/>
        </w:rPr>
        <w:t xml:space="preserve">2.2.1 В соответствии со статьей 20 </w:t>
      </w:r>
      <w:bookmarkStart w:id="8" w:name="_Hlk93994839"/>
      <w:r w:rsidRPr="00E63730">
        <w:rPr>
          <w:color w:val="000000"/>
          <w:szCs w:val="28"/>
          <w:lang w:eastAsia="zh-CN"/>
        </w:rPr>
        <w:t>ЖК РФ</w:t>
      </w:r>
      <w:bookmarkEnd w:id="8"/>
      <w:r w:rsidRPr="00E63730">
        <w:rPr>
          <w:color w:val="000000"/>
          <w:szCs w:val="28"/>
          <w:lang w:eastAsia="zh-CN"/>
        </w:rPr>
        <w:t xml:space="preserve">, предметом муниципального жилищного контроля, осуществляемого Комитетом по муниципальному контролю, является соблюдение юридическими лицами, индивидуальными предпринимателями и гражданами обязательных требований, установленных </w:t>
      </w:r>
      <w:r w:rsidRPr="00E63730">
        <w:rPr>
          <w:color w:val="000000"/>
          <w:szCs w:val="28"/>
          <w:lang w:eastAsia="zh-CN"/>
        </w:rPr>
        <w:lastRenderedPageBreak/>
        <w:t>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</w:t>
      </w:r>
    </w:p>
    <w:p w14:paraId="186F7DA5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 w:rsidRPr="00E63730">
        <w:rPr>
          <w:color w:val="000000"/>
          <w:szCs w:val="28"/>
          <w:lang w:eastAsia="zh-CN"/>
        </w:rPr>
        <w:t>-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14:paraId="0833DB11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 w:rsidRPr="00E63730">
        <w:rPr>
          <w:color w:val="000000"/>
          <w:szCs w:val="28"/>
          <w:lang w:eastAsia="zh-CN"/>
        </w:rPr>
        <w:t>- требований к формированию фондов капитального ремонта;</w:t>
      </w:r>
    </w:p>
    <w:p w14:paraId="4867D086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 w:rsidRPr="00E63730">
        <w:rPr>
          <w:color w:val="000000"/>
          <w:szCs w:val="28"/>
          <w:lang w:eastAsia="zh-CN"/>
        </w:rPr>
        <w:t>-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14:paraId="51B78B1B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 w:rsidRPr="00E63730">
        <w:rPr>
          <w:color w:val="000000"/>
          <w:szCs w:val="28"/>
          <w:lang w:eastAsia="zh-CN"/>
        </w:rPr>
        <w:t>- требований к предоставлению коммунальных услуг собственникам и пользователям помещений в многоквартирных домах и жилых домов;</w:t>
      </w:r>
    </w:p>
    <w:p w14:paraId="09607044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 w:rsidRPr="00E63730">
        <w:rPr>
          <w:color w:val="000000"/>
          <w:szCs w:val="28"/>
          <w:lang w:eastAsia="zh-CN"/>
        </w:rPr>
        <w:t>-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14:paraId="53BF91EE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 w:rsidRPr="00E63730">
        <w:rPr>
          <w:color w:val="000000"/>
          <w:szCs w:val="28"/>
          <w:lang w:eastAsia="zh-CN"/>
        </w:rPr>
        <w:t>- правил содержания общего имущества в многоквартирном доме и правил изменения размера платы за содержание жилого помещения;</w:t>
      </w:r>
    </w:p>
    <w:p w14:paraId="774E3E42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 w:rsidRPr="00E63730">
        <w:rPr>
          <w:color w:val="000000"/>
          <w:szCs w:val="28"/>
          <w:lang w:eastAsia="zh-CN"/>
        </w:rPr>
        <w:t>-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14:paraId="0FB77246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 w:rsidRPr="00E63730">
        <w:rPr>
          <w:color w:val="000000"/>
          <w:szCs w:val="28"/>
          <w:lang w:eastAsia="zh-CN"/>
        </w:rPr>
        <w:t>-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14:paraId="0BA7AA7E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 w:rsidRPr="00E63730">
        <w:rPr>
          <w:color w:val="000000"/>
          <w:szCs w:val="28"/>
          <w:lang w:eastAsia="zh-CN"/>
        </w:rPr>
        <w:t>-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14:paraId="3A446D0E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 w:rsidRPr="00E63730">
        <w:rPr>
          <w:color w:val="000000"/>
          <w:szCs w:val="28"/>
          <w:lang w:eastAsia="zh-CN"/>
        </w:rPr>
        <w:t>- требований к обеспечению доступности для инвалидов помещений в многоквартирных домах;</w:t>
      </w:r>
    </w:p>
    <w:p w14:paraId="6E187E49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 w:rsidRPr="00E63730">
        <w:rPr>
          <w:color w:val="000000"/>
          <w:szCs w:val="28"/>
          <w:lang w:eastAsia="zh-CN"/>
        </w:rPr>
        <w:t>- требований к предоставлению жилых помещений в наемных домах социального использования.</w:t>
      </w:r>
    </w:p>
    <w:p w14:paraId="3CB1AC4F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>
        <w:rPr>
          <w:color w:val="000000"/>
          <w:szCs w:val="28"/>
          <w:lang w:eastAsia="zh-CN"/>
        </w:rPr>
        <w:t xml:space="preserve">          </w:t>
      </w:r>
      <w:r w:rsidRPr="00E63730">
        <w:rPr>
          <w:color w:val="000000"/>
          <w:szCs w:val="28"/>
          <w:lang w:eastAsia="zh-CN"/>
        </w:rPr>
        <w:t xml:space="preserve">2.2.2 Согласно требованиям статьи 30 ЖК РФ, собственник жилого помещения осуществляет права владения, пользования и распоряжения принадлежащим ему на праве собственности жилым помещением в соответствии с его назначением и пределами его использования, которые установлены ЖК РФ. Собственник жилого помещения несет бремя содержания данного помещения и, если данное помещение является квартирой, общего имущества собственников помещений в соответствующем многоквартирном доме, а собственник комнаты в коммунальной квартире несет также бремя содержания общего имущества собственников комнат в </w:t>
      </w:r>
      <w:r w:rsidRPr="00E63730">
        <w:rPr>
          <w:color w:val="000000"/>
          <w:szCs w:val="28"/>
          <w:lang w:eastAsia="zh-CN"/>
        </w:rPr>
        <w:lastRenderedPageBreak/>
        <w:t xml:space="preserve">такой квартире, если иное не предусмотрено федеральным законом или договором. Собственник жилого помещения обязан поддерживать данное помещение в надлежащем состоянии, не допуская бесхозяйственного обращения с ним, соблюдать права и законные интересы соседей, правила пользования жилыми помещениями, а также правила содержания общего имущества собственников помещений в многоквартирном доме. Собственник жилого дома или части жилого дома обязан обеспечивать обращение с твердыми коммунальными отходами путем заключения договора с региональным оператором по обращению с твердыми коммунальными отходами. </w:t>
      </w:r>
    </w:p>
    <w:p w14:paraId="072C1ADC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>
        <w:rPr>
          <w:color w:val="000000"/>
          <w:szCs w:val="28"/>
          <w:lang w:eastAsia="zh-CN"/>
        </w:rPr>
        <w:t xml:space="preserve">          </w:t>
      </w:r>
      <w:r w:rsidRPr="00E63730">
        <w:rPr>
          <w:color w:val="000000"/>
          <w:szCs w:val="28"/>
          <w:lang w:eastAsia="zh-CN"/>
        </w:rPr>
        <w:t>2.2.3 Согласно требованиям статьи 67 ЖК РФ, наниматель жилого помещения по договору социального найма обязан:</w:t>
      </w:r>
    </w:p>
    <w:p w14:paraId="420F1A53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 w:rsidRPr="00E63730">
        <w:rPr>
          <w:color w:val="000000"/>
          <w:szCs w:val="28"/>
          <w:lang w:eastAsia="zh-CN"/>
        </w:rPr>
        <w:t>- использовать жилое помещение по назначению и в пределах, которые установлены настоящим Кодексом;</w:t>
      </w:r>
    </w:p>
    <w:p w14:paraId="5871C907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 w:rsidRPr="00E63730">
        <w:rPr>
          <w:color w:val="000000"/>
          <w:szCs w:val="28"/>
          <w:lang w:eastAsia="zh-CN"/>
        </w:rPr>
        <w:t>- обеспечивать сохранность жилого помещения;</w:t>
      </w:r>
    </w:p>
    <w:p w14:paraId="2039FA72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 w:rsidRPr="00E63730">
        <w:rPr>
          <w:color w:val="000000"/>
          <w:szCs w:val="28"/>
          <w:lang w:eastAsia="zh-CN"/>
        </w:rPr>
        <w:t>- поддерживать надлежащее состояние жилого помещения;</w:t>
      </w:r>
    </w:p>
    <w:p w14:paraId="6B49A647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 w:rsidRPr="00E63730">
        <w:rPr>
          <w:color w:val="000000"/>
          <w:szCs w:val="28"/>
          <w:lang w:eastAsia="zh-CN"/>
        </w:rPr>
        <w:t>- проводить текущий ремонт жилого помещения;</w:t>
      </w:r>
    </w:p>
    <w:p w14:paraId="037CDAD9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 w:rsidRPr="00E63730">
        <w:rPr>
          <w:color w:val="000000"/>
          <w:szCs w:val="28"/>
          <w:lang w:eastAsia="zh-CN"/>
        </w:rPr>
        <w:t>- своевременно вносить плату за жилое помещение и коммунальные услуги;</w:t>
      </w:r>
    </w:p>
    <w:p w14:paraId="67E45D6B" w14:textId="77777777" w:rsidR="00FB59CD" w:rsidRPr="00E63730" w:rsidRDefault="00FB59CD" w:rsidP="00FB59CD">
      <w:pPr>
        <w:jc w:val="both"/>
        <w:rPr>
          <w:color w:val="000000"/>
          <w:szCs w:val="28"/>
          <w:lang w:eastAsia="zh-CN"/>
        </w:rPr>
      </w:pPr>
      <w:r w:rsidRPr="00E63730">
        <w:rPr>
          <w:color w:val="000000"/>
          <w:szCs w:val="28"/>
          <w:lang w:eastAsia="zh-CN"/>
        </w:rPr>
        <w:t>- информировать наймодателя в установленные договором сроки об изменении оснований и условий, дающих право пользования жилым помещением по договору социального найма. Наниматель жилого помещения по договору социального найма также несет иные обязанности, предусмотренные ЖК РФ, другими федеральными законами и договором социального найма.</w:t>
      </w:r>
    </w:p>
    <w:p w14:paraId="3EE0C09E" w14:textId="77777777" w:rsidR="00FB59CD" w:rsidRPr="00E63730" w:rsidRDefault="00FB59CD" w:rsidP="00FB59CD">
      <w:pPr>
        <w:jc w:val="both"/>
        <w:rPr>
          <w:lang w:eastAsia="zh-CN"/>
        </w:rPr>
      </w:pPr>
    </w:p>
    <w:p w14:paraId="4F4A32B5" w14:textId="77777777" w:rsidR="00FB59CD" w:rsidRPr="00E63730" w:rsidRDefault="00FB59CD" w:rsidP="00FB59CD">
      <w:pPr>
        <w:ind w:left="705"/>
        <w:jc w:val="center"/>
        <w:rPr>
          <w:b/>
          <w:lang w:eastAsia="zh-CN"/>
        </w:rPr>
      </w:pPr>
      <w:r w:rsidRPr="00E63730">
        <w:rPr>
          <w:b/>
          <w:lang w:eastAsia="zh-CN"/>
        </w:rPr>
        <w:t>Раздел 3. Цели и задачи Программы</w:t>
      </w:r>
    </w:p>
    <w:p w14:paraId="6C882444" w14:textId="77777777" w:rsidR="00FB59CD" w:rsidRPr="00E63730" w:rsidRDefault="00FB59CD" w:rsidP="00FB59CD">
      <w:pPr>
        <w:jc w:val="both"/>
        <w:rPr>
          <w:b/>
          <w:lang w:eastAsia="zh-CN"/>
        </w:rPr>
      </w:pPr>
    </w:p>
    <w:p w14:paraId="3DE42EBA" w14:textId="77777777" w:rsidR="00FB59CD" w:rsidRPr="00E63730" w:rsidRDefault="00FB59CD" w:rsidP="00FB59CD">
      <w:pPr>
        <w:jc w:val="both"/>
        <w:rPr>
          <w:lang w:eastAsia="zh-CN"/>
        </w:rPr>
      </w:pPr>
      <w:r>
        <w:rPr>
          <w:lang w:eastAsia="zh-CN"/>
        </w:rPr>
        <w:t xml:space="preserve">         </w:t>
      </w:r>
      <w:r w:rsidRPr="00E63730">
        <w:rPr>
          <w:lang w:eastAsia="zh-CN"/>
        </w:rPr>
        <w:t>3.1 Профилактика рисков причинения вреда (ущерба) охраняемым законом ценностям направлена на достижение следующих основных целей:</w:t>
      </w:r>
    </w:p>
    <w:p w14:paraId="75E1704E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стимулирование добросовестного соблюдения обязательных требований всеми контролируемыми лицами;</w:t>
      </w:r>
    </w:p>
    <w:p w14:paraId="649E5F43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устранение существующих и потенциальных условий, причин и факторов, способных привести к нарушениям обязательных требований и (или) причинению вреда (ущерба);</w:t>
      </w:r>
    </w:p>
    <w:p w14:paraId="2AB98228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29C2F2D4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предотвращение риска причинения вреда и снижения уровня ущерба вследствие нарушений обязательных требований;</w:t>
      </w:r>
    </w:p>
    <w:p w14:paraId="36EA6EA1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повышение прозрачности осуществления регионального государственного строительного надзора;</w:t>
      </w:r>
    </w:p>
    <w:p w14:paraId="5AA2F87E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формирование моделей социально ответственного, добросовестного правового поведения контролируемых лиц.</w:t>
      </w:r>
    </w:p>
    <w:p w14:paraId="3923EA17" w14:textId="77777777" w:rsidR="00FB59CD" w:rsidRPr="00E63730" w:rsidRDefault="00FB59CD" w:rsidP="00FB59CD">
      <w:pPr>
        <w:jc w:val="both"/>
        <w:rPr>
          <w:lang w:eastAsia="zh-CN"/>
        </w:rPr>
      </w:pPr>
      <w:r>
        <w:rPr>
          <w:lang w:eastAsia="zh-CN"/>
        </w:rPr>
        <w:t xml:space="preserve">           </w:t>
      </w:r>
      <w:r w:rsidRPr="00E63730">
        <w:rPr>
          <w:lang w:eastAsia="zh-CN"/>
        </w:rPr>
        <w:t>3.2 Для достижения поставленной цели необходимо решить следующие основные задачи:</w:t>
      </w:r>
    </w:p>
    <w:p w14:paraId="31D858E9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 xml:space="preserve">- формирование у контролируемых лиц единообразного понимания </w:t>
      </w:r>
      <w:r w:rsidRPr="00E63730">
        <w:rPr>
          <w:lang w:eastAsia="zh-CN"/>
        </w:rPr>
        <w:lastRenderedPageBreak/>
        <w:t>требований законодательства в сфере муниципального жилищного контроля на территории МО «Великолукский район»;</w:t>
      </w:r>
    </w:p>
    <w:p w14:paraId="53D7B357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повышение прозрачности деятельности при осуществлении муниципального жилищного контроля;</w:t>
      </w:r>
    </w:p>
    <w:p w14:paraId="15080280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выявление наиболее часто встречающихся случаев нарушений требований законодательства в сфере муниципального жилищного контроля на территории МО «Великолукский район», подготовка и размещение на официальном интернет - сайте соответствующих руководств в целях недопущения указанных нарушений.</w:t>
      </w:r>
    </w:p>
    <w:p w14:paraId="6F549F92" w14:textId="77777777" w:rsidR="00FB59CD" w:rsidRPr="00E63730" w:rsidRDefault="00FB59CD" w:rsidP="00FB59CD">
      <w:pPr>
        <w:jc w:val="both"/>
        <w:rPr>
          <w:lang w:eastAsia="zh-CN"/>
        </w:rPr>
      </w:pPr>
      <w:r>
        <w:rPr>
          <w:lang w:eastAsia="zh-CN"/>
        </w:rPr>
        <w:t xml:space="preserve">           </w:t>
      </w:r>
      <w:r w:rsidRPr="00E63730">
        <w:rPr>
          <w:lang w:eastAsia="zh-CN"/>
        </w:rPr>
        <w:t>3.3 Профилактические мероприятия планируются и осуществляются на основе соблюдения следующих основополагающих принципов:</w:t>
      </w:r>
    </w:p>
    <w:p w14:paraId="1C7A9149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принцип понятности — представление контролируемым лицам информации о требованиях законодательства в сфере муниципального жилищного контроля на территории МО «Великолукский район», в простой исчерпывающей форме (описание, пояснение, приведение примеров, общественное обсуждение нормативных правовых актов, в том числе содержащих санкции за несоблюдение вышеуказанных требований);</w:t>
      </w:r>
    </w:p>
    <w:p w14:paraId="25247111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принцип информационной открытости — доступность для контролируемых лиц сведений об организации и проведении профилактических мероприятий;</w:t>
      </w:r>
    </w:p>
    <w:p w14:paraId="021260F6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принцип обязательности — строгая необходимость проведения профилактических мероприятий;</w:t>
      </w:r>
    </w:p>
    <w:p w14:paraId="161E714C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принцип полноты охвата — привлечение к настоящей программе максимально-возможного числа контролируемых лиц;</w:t>
      </w:r>
    </w:p>
    <w:p w14:paraId="28ED1F5E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принцип релевантности — самостоятельный выбор Администрацией района формы профилактических мероприятий, исходя из вида муниципального контроля, с учетом особенностей контролируемых лиц (специфика деятельности, оптимальный способ коммуникации);</w:t>
      </w:r>
    </w:p>
    <w:p w14:paraId="2BD930D1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принцип актуальности — анализ и актуализация настоящей программы;</w:t>
      </w:r>
    </w:p>
    <w:p w14:paraId="46328955" w14:textId="77777777" w:rsidR="00FB59CD" w:rsidRPr="00E63730" w:rsidRDefault="00FB59CD" w:rsidP="00FB59CD">
      <w:pPr>
        <w:jc w:val="both"/>
        <w:rPr>
          <w:lang w:eastAsia="zh-CN"/>
        </w:rPr>
      </w:pPr>
      <w:r w:rsidRPr="00E63730">
        <w:rPr>
          <w:lang w:eastAsia="zh-CN"/>
        </w:rPr>
        <w:t>- принцип периодичности — обеспечение безусловной регулярности проведения профилактических мероприятий.</w:t>
      </w:r>
    </w:p>
    <w:p w14:paraId="1BCB5FB1" w14:textId="77777777" w:rsidR="00FB59CD" w:rsidRPr="00E63730" w:rsidRDefault="00FB59CD" w:rsidP="00FB59CD">
      <w:pPr>
        <w:jc w:val="both"/>
        <w:rPr>
          <w:szCs w:val="28"/>
          <w:lang w:eastAsia="zh-CN"/>
        </w:rPr>
      </w:pPr>
    </w:p>
    <w:p w14:paraId="6422CCA9" w14:textId="77777777" w:rsidR="00FB59CD" w:rsidRPr="00E63730" w:rsidRDefault="00FB59CD" w:rsidP="00FB59CD">
      <w:pPr>
        <w:widowControl/>
        <w:suppressAutoHyphens w:val="0"/>
        <w:autoSpaceDN w:val="0"/>
        <w:spacing w:line="10" w:lineRule="atLeast"/>
        <w:jc w:val="center"/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</w:pPr>
      <w:r w:rsidRPr="00E63730"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  <w:t>Раздел 4. Перечень профилактических мероприятий,</w:t>
      </w:r>
    </w:p>
    <w:p w14:paraId="2612548D" w14:textId="77777777" w:rsidR="00FB59CD" w:rsidRPr="00E63730" w:rsidRDefault="00FB59CD" w:rsidP="00FB59CD">
      <w:pPr>
        <w:widowControl/>
        <w:suppressAutoHyphens w:val="0"/>
        <w:autoSpaceDN w:val="0"/>
        <w:spacing w:line="10" w:lineRule="atLeast"/>
        <w:jc w:val="center"/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</w:pPr>
      <w:r w:rsidRPr="00E63730"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  <w:t>сроки (периодичность) их проведения</w:t>
      </w:r>
    </w:p>
    <w:p w14:paraId="284260F1" w14:textId="77777777" w:rsidR="00FB59CD" w:rsidRPr="00E63730" w:rsidRDefault="00FB59CD" w:rsidP="00FB59CD">
      <w:pPr>
        <w:widowControl/>
        <w:suppressAutoHyphens w:val="0"/>
        <w:autoSpaceDN w:val="0"/>
        <w:spacing w:line="10" w:lineRule="atLeast"/>
        <w:ind w:firstLine="709"/>
        <w:jc w:val="both"/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</w:pPr>
    </w:p>
    <w:p w14:paraId="158DCE7A" w14:textId="5A7615BA" w:rsidR="00FB59CD" w:rsidRPr="00E63730" w:rsidRDefault="00FB59CD" w:rsidP="00FB59CD">
      <w:pPr>
        <w:widowControl/>
        <w:suppressAutoHyphens w:val="0"/>
        <w:autoSpaceDN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E63730">
        <w:rPr>
          <w:rFonts w:eastAsia="Times New Roman" w:cs="Times New Roman"/>
          <w:kern w:val="0"/>
          <w:szCs w:val="28"/>
          <w:lang w:eastAsia="ru-RU" w:bidi="ar-SA"/>
        </w:rPr>
        <w:t xml:space="preserve">4.1 Мероприятия программы представляют собой комплекс мер, направленных на достижение целей и решение основных задач настоящей Программы.  Перечень основных профилактических мероприятий Программы на </w:t>
      </w:r>
      <w:r w:rsidR="001035AF">
        <w:rPr>
          <w:rFonts w:eastAsia="Times New Roman" w:cs="Times New Roman"/>
          <w:kern w:val="0"/>
          <w:szCs w:val="28"/>
          <w:lang w:eastAsia="ru-RU" w:bidi="ar-SA"/>
        </w:rPr>
        <w:t>2025</w:t>
      </w:r>
      <w:r w:rsidRPr="00E63730">
        <w:rPr>
          <w:rFonts w:eastAsia="Times New Roman" w:cs="Times New Roman"/>
          <w:kern w:val="0"/>
          <w:szCs w:val="28"/>
          <w:lang w:eastAsia="ru-RU" w:bidi="ar-SA"/>
        </w:rPr>
        <w:t xml:space="preserve"> год приведен в таблице №1. </w:t>
      </w:r>
    </w:p>
    <w:p w14:paraId="7C36D863" w14:textId="77777777" w:rsidR="00FB59CD" w:rsidRPr="00E63730" w:rsidRDefault="00FB59CD" w:rsidP="00FB59CD">
      <w:pPr>
        <w:autoSpaceDE w:val="0"/>
        <w:autoSpaceDN w:val="0"/>
        <w:jc w:val="right"/>
        <w:rPr>
          <w:rFonts w:eastAsia="Times New Roman" w:cs="Times New Roman"/>
          <w:color w:val="000000"/>
          <w:kern w:val="0"/>
          <w:sz w:val="24"/>
          <w:lang w:eastAsia="ru-RU" w:bidi="ar-SA"/>
        </w:rPr>
      </w:pPr>
      <w:r w:rsidRPr="00E63730">
        <w:rPr>
          <w:rFonts w:ascii="Calibri" w:eastAsia="Times New Roman" w:hAnsi="Calibri" w:cs="Calibri"/>
          <w:color w:val="000000"/>
          <w:kern w:val="0"/>
          <w:sz w:val="24"/>
          <w:lang w:eastAsia="ru-RU" w:bidi="ar-SA"/>
        </w:rPr>
        <w:t xml:space="preserve">                                                                                                                                         </w:t>
      </w:r>
      <w:r w:rsidRPr="00E63730">
        <w:rPr>
          <w:rFonts w:eastAsia="Times New Roman" w:cs="Times New Roman"/>
          <w:color w:val="000000"/>
          <w:kern w:val="0"/>
          <w:sz w:val="24"/>
          <w:lang w:eastAsia="ru-RU" w:bidi="ar-SA"/>
        </w:rPr>
        <w:t>Таблица № 1</w:t>
      </w:r>
    </w:p>
    <w:p w14:paraId="5F184566" w14:textId="77777777" w:rsidR="00FB59CD" w:rsidRPr="00E63730" w:rsidRDefault="00FB59CD" w:rsidP="00FB59CD">
      <w:pPr>
        <w:autoSpaceDE w:val="0"/>
        <w:autoSpaceDN w:val="0"/>
        <w:jc w:val="center"/>
        <w:rPr>
          <w:rFonts w:eastAsia="Times New Roman" w:cs="Times New Roman"/>
          <w:color w:val="000000"/>
          <w:kern w:val="0"/>
          <w:sz w:val="24"/>
          <w:lang w:val="en-US" w:eastAsia="ru-RU" w:bidi="ar-SA"/>
        </w:rPr>
      </w:pPr>
    </w:p>
    <w:tbl>
      <w:tblPr>
        <w:tblW w:w="95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1"/>
        <w:gridCol w:w="4323"/>
        <w:gridCol w:w="2191"/>
        <w:gridCol w:w="2337"/>
      </w:tblGrid>
      <w:tr w:rsidR="00FB59CD" w:rsidRPr="00E63730" w14:paraId="4303017F" w14:textId="77777777" w:rsidTr="004133CD">
        <w:trPr>
          <w:trHeight w:val="28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B4893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E63730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№ п/п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062C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E63730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Профилактические мероприятия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5867F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E63730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Периодичность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9F09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E63730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Адресат мероприятия</w:t>
            </w:r>
          </w:p>
        </w:tc>
      </w:tr>
      <w:tr w:rsidR="00FB59CD" w:rsidRPr="00E63730" w14:paraId="7A36EE13" w14:textId="77777777" w:rsidTr="004133CD">
        <w:trPr>
          <w:trHeight w:val="36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D4E42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341C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BF2DD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AFD8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  <w:t>4</w:t>
            </w:r>
          </w:p>
        </w:tc>
      </w:tr>
      <w:tr w:rsidR="00FB59CD" w:rsidRPr="00E63730" w14:paraId="2D9E0C37" w14:textId="77777777" w:rsidTr="004133CD">
        <w:trPr>
          <w:trHeight w:val="577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8425E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6E68A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Размещение на официальном сайте Администрации Великолукского района актуальной информации: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72689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 мере необходимости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E068C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560519FC" w14:textId="77777777" w:rsidTr="004133CD"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76E47" w14:textId="77777777" w:rsidR="00FB59CD" w:rsidRPr="00E63730" w:rsidRDefault="00FB59CD" w:rsidP="004133C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5A89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тексты нормативных правовых актов, регулирующих осуществление муниципального жилищного контроля</w:t>
            </w:r>
            <w:r w:rsidRPr="00E63730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 xml:space="preserve"> на территории МО «Великолукский район»</w:t>
            </w: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;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EAD8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поддерживать в актуальном состоянии</w:t>
            </w: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55FB3" w14:textId="77777777" w:rsidR="00FB59CD" w:rsidRPr="00E63730" w:rsidRDefault="00FB59CD" w:rsidP="004133C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B59CD" w:rsidRPr="00E63730" w14:paraId="218FFCD9" w14:textId="77777777" w:rsidTr="004133CD"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2CF16" w14:textId="77777777" w:rsidR="00FB59CD" w:rsidRPr="00E63730" w:rsidRDefault="00FB59CD" w:rsidP="004133C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F401A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сведения об изменениях, внесенных в нормативные правовые акты, регулирующие осуществление муниципального жилищного контроля</w:t>
            </w:r>
            <w:r w:rsidRPr="00E63730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 xml:space="preserve"> на территории МО «Великолукский район»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, о сроках и порядке их вступления в силу;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B1FBB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 мере необходимости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0D32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78722118" w14:textId="77777777" w:rsidTr="004133CD"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3E7D3" w14:textId="77777777" w:rsidR="00FB59CD" w:rsidRPr="00E63730" w:rsidRDefault="00FB59CD" w:rsidP="004133C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15F12" w14:textId="77777777" w:rsidR="00FB59CD" w:rsidRPr="00E63730" w:rsidRDefault="001035AF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hyperlink r:id="rId5" w:history="1">
              <w:r w:rsidR="00FB59CD" w:rsidRPr="00E63730">
                <w:rPr>
                  <w:rFonts w:eastAsia="Times New Roman" w:cs="Times New Roman"/>
                  <w:color w:val="000000"/>
                  <w:kern w:val="0"/>
                  <w:sz w:val="20"/>
                  <w:szCs w:val="20"/>
                  <w:lang w:eastAsia="ru-RU" w:bidi="ar-SA"/>
                </w:rPr>
                <w:t>перечень</w:t>
              </w:r>
            </w:hyperlink>
            <w:r w:rsidR="00FB59CD"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1214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поддерживать в актуальном состоянии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4941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7F81B097" w14:textId="77777777" w:rsidTr="004133CD">
        <w:trPr>
          <w:trHeight w:val="1607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C97CB" w14:textId="77777777" w:rsidR="00FB59CD" w:rsidRPr="00E63730" w:rsidRDefault="00FB59CD" w:rsidP="004133C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82D2C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исчерпывающий перечень сведений, которые могут запрашиваться контрольным (надзорным) органом у контролируемого лица;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9D671" w14:textId="633943F4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 течение </w:t>
            </w:r>
            <w:r w:rsidR="001035AF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2025</w:t>
            </w: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г, поддерживать в актуальном состоянии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45E48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1FCD28F1" w14:textId="77777777" w:rsidTr="004133CD">
        <w:trPr>
          <w:trHeight w:val="1389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9927" w14:textId="77777777" w:rsidR="00FB59CD" w:rsidRPr="00E63730" w:rsidRDefault="00FB59CD" w:rsidP="004133C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303A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сведения о способах получения консультаций по вопросам соблюдения обязательных требований;</w:t>
            </w:r>
          </w:p>
          <w:p w14:paraId="4CA710B7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908D5" w14:textId="7FB3C0E6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 течение </w:t>
            </w:r>
            <w:r w:rsidR="001035AF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2025</w:t>
            </w: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г, поддерживать в актуальном состоянии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4B0BD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407CC570" w14:textId="77777777" w:rsidTr="004133CD">
        <w:trPr>
          <w:trHeight w:val="1503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856B5" w14:textId="77777777" w:rsidR="00FB59CD" w:rsidRPr="00E63730" w:rsidRDefault="00FB59CD" w:rsidP="004133C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3173A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сведения о порядке досудебного обжалования решений контрольного (надзорного) органа, действий (бездействия) его должностных лиц;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ECBC2" w14:textId="41FF07B0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 течение </w:t>
            </w:r>
            <w:r w:rsidR="001035AF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2025</w:t>
            </w: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г, поддерживать в актуальном состоянии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BA74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17888427" w14:textId="77777777" w:rsidTr="004133CD">
        <w:trPr>
          <w:trHeight w:val="1530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F369A" w14:textId="77777777" w:rsidR="00FB59CD" w:rsidRPr="00E63730" w:rsidRDefault="00FB59CD" w:rsidP="004133C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E6E6A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доклады, содержащие результаты обобщения правоприменительной практики контрольного (надзорного) органа;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EA264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 необходимости, в срок до 3 дней со дня утверждения доклада </w:t>
            </w:r>
          </w:p>
          <w:p w14:paraId="4E588D8D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(с периодичностью, не реже одного раза в год)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2F0B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16131D39" w14:textId="77777777" w:rsidTr="004133CD">
        <w:trPr>
          <w:trHeight w:val="1114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286C2" w14:textId="77777777" w:rsidR="00FB59CD" w:rsidRPr="00E63730" w:rsidRDefault="00FB59CD" w:rsidP="004133C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8C253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ежегодный доклад о муниципальном жилищном контроле</w:t>
            </w:r>
            <w:r w:rsidRPr="00E63730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 xml:space="preserve"> на территории МО «Великолукский район»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;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3E21E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 срок до 3 дней со дня утверждения доклада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64509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6F79C243" w14:textId="77777777" w:rsidTr="004133CD">
        <w:trPr>
          <w:trHeight w:val="1437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4DAF6" w14:textId="77777777" w:rsidR="00FB59CD" w:rsidRPr="00E63730" w:rsidRDefault="00FB59CD" w:rsidP="004133C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1059B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письменные разъяснения, подписанные уполномоченным должностным лицом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D710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 случае осуществления консультирования по однотипным обращениям контролируемых лиц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74CCB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2F7EFC45" w14:textId="77777777" w:rsidTr="004133CD">
        <w:trPr>
          <w:trHeight w:val="2030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7F39" w14:textId="77777777" w:rsidR="00FB59CD" w:rsidRPr="00E63730" w:rsidRDefault="00FB59CD" w:rsidP="004133C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3835B" w14:textId="7821D04A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Программы профилактики на </w:t>
            </w:r>
            <w:r w:rsidR="001035AF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2026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г.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2DEC6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не позднее </w:t>
            </w:r>
          </w:p>
          <w:p w14:paraId="67B92BEB" w14:textId="1B175130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1 октября </w:t>
            </w:r>
            <w:r w:rsidR="001035AF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2025</w:t>
            </w: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г. </w:t>
            </w:r>
          </w:p>
          <w:p w14:paraId="45D6B5FB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(проект Программы для общественного обсуждения);</w:t>
            </w:r>
          </w:p>
          <w:p w14:paraId="59102F54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 течение 5 дней со дня утверждения (утвержденной Программы)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49EDA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270DC36F" w14:textId="77777777" w:rsidTr="004133CD">
        <w:trPr>
          <w:trHeight w:val="240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AC33" w14:textId="77777777" w:rsidR="00FB59CD" w:rsidRPr="00E63730" w:rsidRDefault="00FB59CD" w:rsidP="004133C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ADECA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Ежегодных планов проведения плановых контрольных (надзорных) мероприятий по муниципальному жилищному контролю</w:t>
            </w:r>
            <w:r w:rsidRPr="00E63730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 xml:space="preserve"> на территории МО «Великолукский район»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1E96B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 течение 5 рабочих дней со дня их утверждения </w:t>
            </w:r>
          </w:p>
          <w:p w14:paraId="29A44F11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(до 15 декабря года, предшествующего году реализации ежегодного плана)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A0490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6105CF78" w14:textId="77777777" w:rsidTr="004133CD">
        <w:trPr>
          <w:trHeight w:val="1465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F38DD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55153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Информирование контролируемых лиц и иных заинтересованных лиц по вопросам соблюдения обязательных требований законодательства </w:t>
            </w:r>
            <w:r w:rsidRPr="00E63730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>в сфере муниципального жилищного контроля на территории МО «Великолукский район»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: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AB3A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B43F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6EEE652F" w14:textId="77777777" w:rsidTr="004133CD">
        <w:trPr>
          <w:trHeight w:val="1477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50EBA" w14:textId="77777777" w:rsidR="00FB59CD" w:rsidRPr="00E63730" w:rsidRDefault="00FB59CD" w:rsidP="004133C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2D121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публикаций в средствах массовой информации (газеты, журналы);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DDDD8" w14:textId="500153D1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в течение </w:t>
            </w:r>
            <w:r w:rsidR="001035AF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года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EE1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2A4A832B" w14:textId="77777777" w:rsidTr="004133CD">
        <w:trPr>
          <w:trHeight w:val="63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A5CC" w14:textId="77777777" w:rsidR="00FB59CD" w:rsidRPr="00E63730" w:rsidRDefault="00FB59CD" w:rsidP="004133C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16856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публикаций на официальном сайте Администрации Великолукского района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944B" w14:textId="435B9EAF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в течение </w:t>
            </w:r>
            <w:r w:rsidR="001035AF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1CE0C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6256B284" w14:textId="77777777" w:rsidTr="004133CD">
        <w:trPr>
          <w:trHeight w:val="143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6D62D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lastRenderedPageBreak/>
              <w:t>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32FC0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Обобщение контрольным (надзорным) органом правоприменительной практики осуществления </w:t>
            </w:r>
            <w:r w:rsidRPr="00E63730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>муниципального жилищного контроля на территории МО «Великолукский район»,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 части компетенции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BA374" w14:textId="2B3D45A2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ежегодно, не позднее 1 марта </w:t>
            </w:r>
            <w:r w:rsidR="001035AF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года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76A6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60A4D1B2" w14:textId="77777777" w:rsidTr="004133CD">
        <w:trPr>
          <w:trHeight w:val="107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B67AB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4.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4CC4F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Объявление предостережения о недопустимости нарушения обязательных требований в установленных российским законодательством случаях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ECD97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 соответствии с российским законодательством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1D9FE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2AE345EF" w14:textId="77777777" w:rsidTr="004133CD">
        <w:trPr>
          <w:trHeight w:val="231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D8423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5.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310D3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Консультирование должностным лицом контрольного (надзорного) органа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 по вопросам, связанным с организацией и осуществлением </w:t>
            </w:r>
            <w:r w:rsidRPr="00E63730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>муниципального жилищного контроля на территории МО «Великолукский район»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 отношении контролируемых лиц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94DE3" w14:textId="22427E10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По обращениям контролируемых лиц и их представителей, поступившим в течение </w:t>
            </w:r>
            <w:r w:rsidR="001035AF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года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DD222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7E710E18" w14:textId="77777777" w:rsidTr="004133CD">
        <w:trPr>
          <w:trHeight w:val="18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A4A8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6.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C223" w14:textId="77777777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Проведение обязательных профилактических визитов в отношении контролируемых лиц, приступающих к осуществлению деятельности в определенной сфере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76AFE" w14:textId="3147B4B9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не реже чем 2 раза в год (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I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и 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IV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квартал </w:t>
            </w:r>
            <w:r w:rsidR="001035AF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г.)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678B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FB59CD" w:rsidRPr="00E63730" w14:paraId="7D99FDF7" w14:textId="77777777" w:rsidTr="004133CD">
        <w:trPr>
          <w:trHeight w:val="18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69D50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DE3CD" w14:textId="7C6D2390" w:rsidR="00FB59CD" w:rsidRPr="00E63730" w:rsidRDefault="00FB59CD" w:rsidP="004133CD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Разработка и утверждение Программы (Плана) профилактики рисков причинения вреда (ущерба) охраняемым законом ценностям </w:t>
            </w:r>
            <w:r w:rsidRPr="00E63730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>в сфере муниципального жилищного контроля на территории МО «Великолукский район»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на </w:t>
            </w:r>
            <w:r w:rsidR="001035AF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год.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EBDE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не позднее </w:t>
            </w:r>
          </w:p>
          <w:p w14:paraId="5F5D668F" w14:textId="689DFDC2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1 октября </w:t>
            </w:r>
            <w:r w:rsidR="001035AF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г. (разработка);</w:t>
            </w:r>
          </w:p>
          <w:p w14:paraId="1D345DA8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не позднее </w:t>
            </w:r>
          </w:p>
          <w:p w14:paraId="7CF9CA79" w14:textId="400A7540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20 декабря </w:t>
            </w:r>
            <w:r w:rsidR="001035AF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г.</w:t>
            </w:r>
          </w:p>
          <w:p w14:paraId="15D978FF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(утверждение)</w:t>
            </w:r>
          </w:p>
          <w:p w14:paraId="53039DFC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0B419" w14:textId="77777777" w:rsidR="00FB59CD" w:rsidRPr="00E63730" w:rsidRDefault="00FB59CD" w:rsidP="004133CD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</w:tbl>
    <w:p w14:paraId="17B0F999" w14:textId="77777777" w:rsidR="00FB59CD" w:rsidRPr="00E63730" w:rsidRDefault="00FB59CD" w:rsidP="00FB59CD">
      <w:pPr>
        <w:suppressAutoHyphens w:val="0"/>
        <w:autoSpaceDE w:val="0"/>
        <w:autoSpaceDN w:val="0"/>
        <w:adjustRightInd w:val="0"/>
        <w:spacing w:line="10" w:lineRule="atLeast"/>
        <w:rPr>
          <w:rFonts w:eastAsia="Times New Roman" w:cs="Times New Roman"/>
          <w:b/>
          <w:bCs/>
          <w:color w:val="000000"/>
          <w:kern w:val="0"/>
          <w:sz w:val="24"/>
          <w:lang w:eastAsia="ru-RU" w:bidi="ar-SA"/>
        </w:rPr>
      </w:pPr>
    </w:p>
    <w:p w14:paraId="7B6428A3" w14:textId="77777777" w:rsidR="00FB59CD" w:rsidRPr="00E63730" w:rsidRDefault="00FB59CD" w:rsidP="00FB59CD">
      <w:pPr>
        <w:suppressAutoHyphens w:val="0"/>
        <w:autoSpaceDE w:val="0"/>
        <w:autoSpaceDN w:val="0"/>
        <w:adjustRightInd w:val="0"/>
        <w:spacing w:line="10" w:lineRule="atLeast"/>
        <w:ind w:firstLine="225"/>
        <w:jc w:val="center"/>
        <w:rPr>
          <w:rFonts w:eastAsia="Times New Roman" w:cs="Times New Roman"/>
          <w:b/>
          <w:bCs/>
          <w:color w:val="000000"/>
          <w:kern w:val="0"/>
          <w:szCs w:val="28"/>
          <w:lang w:eastAsia="ru-RU" w:bidi="ar-SA"/>
        </w:rPr>
      </w:pPr>
      <w:bookmarkStart w:id="9" w:name="_Hlk94037132"/>
      <w:r w:rsidRPr="00E63730"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  <w:t>Раздел</w:t>
      </w:r>
      <w:r w:rsidRPr="00E63730">
        <w:rPr>
          <w:rFonts w:eastAsia="Times New Roman" w:cs="Times New Roman"/>
          <w:b/>
          <w:bCs/>
          <w:color w:val="000000"/>
          <w:kern w:val="0"/>
          <w:szCs w:val="28"/>
          <w:lang w:eastAsia="ru-RU" w:bidi="ar-SA"/>
        </w:rPr>
        <w:t xml:space="preserve"> 5</w:t>
      </w:r>
      <w:bookmarkEnd w:id="9"/>
      <w:r w:rsidRPr="00E63730">
        <w:rPr>
          <w:rFonts w:eastAsia="Times New Roman" w:cs="Times New Roman"/>
          <w:b/>
          <w:bCs/>
          <w:color w:val="000000"/>
          <w:kern w:val="0"/>
          <w:szCs w:val="28"/>
          <w:lang w:eastAsia="ru-RU" w:bidi="ar-SA"/>
        </w:rPr>
        <w:t>. Показатели результативности и эффективности Программы</w:t>
      </w:r>
    </w:p>
    <w:p w14:paraId="4C77EF0C" w14:textId="77777777" w:rsidR="00FB59CD" w:rsidRPr="00E63730" w:rsidRDefault="00FB59CD" w:rsidP="00FB59CD">
      <w:pPr>
        <w:suppressAutoHyphens w:val="0"/>
        <w:autoSpaceDE w:val="0"/>
        <w:autoSpaceDN w:val="0"/>
        <w:adjustRightInd w:val="0"/>
        <w:spacing w:line="10" w:lineRule="atLeast"/>
        <w:rPr>
          <w:rFonts w:eastAsia="Times New Roman" w:cs="Times New Roman"/>
          <w:color w:val="000000"/>
          <w:kern w:val="0"/>
          <w:szCs w:val="28"/>
          <w:lang w:eastAsia="ru-RU" w:bidi="ar-SA"/>
        </w:rPr>
      </w:pPr>
    </w:p>
    <w:p w14:paraId="301A86B0" w14:textId="77777777" w:rsidR="00FB59CD" w:rsidRPr="00E63730" w:rsidRDefault="00FB59CD" w:rsidP="00FB59CD">
      <w:pPr>
        <w:widowControl/>
        <w:suppressAutoHyphens w:val="0"/>
        <w:spacing w:line="10" w:lineRule="atLeast"/>
        <w:ind w:firstLine="720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 w:rsidRPr="00E63730">
        <w:rPr>
          <w:rFonts w:eastAsia="Times New Roman" w:cs="Times New Roman"/>
          <w:bCs/>
          <w:kern w:val="0"/>
          <w:szCs w:val="28"/>
          <w:lang w:eastAsia="en-US" w:bidi="ar-SA"/>
        </w:rPr>
        <w:t>5.1 Основными показателями эффективности и результативности являются:</w:t>
      </w:r>
    </w:p>
    <w:p w14:paraId="04ADD3ED" w14:textId="77777777" w:rsidR="00FB59CD" w:rsidRPr="00E63730" w:rsidRDefault="00FB59CD" w:rsidP="00FB59CD">
      <w:pPr>
        <w:widowControl/>
        <w:suppressAutoHyphens w:val="0"/>
        <w:spacing w:line="276" w:lineRule="auto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 w:rsidRPr="00E63730">
        <w:rPr>
          <w:rFonts w:eastAsia="Times New Roman" w:cs="Times New Roman"/>
          <w:bCs/>
          <w:kern w:val="0"/>
          <w:szCs w:val="28"/>
          <w:lang w:eastAsia="en-US" w:bidi="ar-SA"/>
        </w:rPr>
        <w:t>- количество проведенных профилактических мероприятий;</w:t>
      </w:r>
    </w:p>
    <w:p w14:paraId="1BA7D13D" w14:textId="77777777" w:rsidR="00FB59CD" w:rsidRPr="00E63730" w:rsidRDefault="00FB59CD" w:rsidP="00FB59CD">
      <w:pPr>
        <w:widowControl/>
        <w:suppressAutoHyphens w:val="0"/>
        <w:spacing w:line="276" w:lineRule="auto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 w:rsidRPr="00E63730">
        <w:rPr>
          <w:rFonts w:eastAsia="Times New Roman" w:cs="Times New Roman"/>
          <w:bCs/>
          <w:kern w:val="0"/>
          <w:szCs w:val="28"/>
          <w:lang w:eastAsia="en-US" w:bidi="ar-SA"/>
        </w:rPr>
        <w:t>- количество контролируемых лиц, в отношении которых проведены профилактические мероприятия;</w:t>
      </w:r>
    </w:p>
    <w:p w14:paraId="1012D619" w14:textId="77777777" w:rsidR="00FB59CD" w:rsidRDefault="00FB59CD" w:rsidP="00FB59CD">
      <w:pPr>
        <w:widowControl/>
        <w:suppressAutoHyphens w:val="0"/>
        <w:spacing w:line="276" w:lineRule="auto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 w:rsidRPr="00E63730">
        <w:rPr>
          <w:rFonts w:eastAsia="Times New Roman" w:cs="Times New Roman"/>
          <w:bCs/>
          <w:kern w:val="0"/>
          <w:szCs w:val="28"/>
          <w:lang w:eastAsia="en-US" w:bidi="ar-SA"/>
        </w:rPr>
        <w:lastRenderedPageBreak/>
        <w:t>- доля объектов капитального строительства, на которых проведены профилактические мероприятия, от общего количества поднадзорных объектов (устанавливается в процентах).</w:t>
      </w:r>
    </w:p>
    <w:p w14:paraId="3DAC34C1" w14:textId="77777777" w:rsidR="00FB59CD" w:rsidRPr="00E63730" w:rsidRDefault="00FB59CD" w:rsidP="00FB59CD">
      <w:pPr>
        <w:widowControl/>
        <w:suppressAutoHyphens w:val="0"/>
        <w:spacing w:line="276" w:lineRule="auto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>
        <w:rPr>
          <w:rFonts w:eastAsia="Times New Roman" w:cs="Times New Roman"/>
          <w:bCs/>
          <w:kern w:val="0"/>
          <w:szCs w:val="28"/>
          <w:lang w:eastAsia="en-US" w:bidi="ar-SA"/>
        </w:rPr>
        <w:t xml:space="preserve">          </w:t>
      </w:r>
      <w:r w:rsidRPr="00E63730">
        <w:rPr>
          <w:rFonts w:eastAsia="Times New Roman" w:cs="Times New Roman"/>
          <w:bCs/>
          <w:kern w:val="0"/>
          <w:szCs w:val="28"/>
          <w:lang w:eastAsia="en-US" w:bidi="ar-SA"/>
        </w:rPr>
        <w:t>5.2 Основным механизмом оценки эффективности и результативности профилактических мероприятий является увеличение количества профилактических мероприятий и как следствие снижение количества нарушений обязательных требований.</w:t>
      </w:r>
    </w:p>
    <w:p w14:paraId="1270A862" w14:textId="10DF41B0" w:rsidR="00FB59CD" w:rsidRPr="00E63730" w:rsidRDefault="00FB59CD" w:rsidP="00FB59CD">
      <w:pPr>
        <w:widowControl/>
        <w:suppressAutoHyphens w:val="0"/>
        <w:spacing w:line="276" w:lineRule="auto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>
        <w:rPr>
          <w:rFonts w:eastAsia="Times New Roman" w:cs="Times New Roman"/>
          <w:kern w:val="0"/>
          <w:szCs w:val="28"/>
          <w:lang w:eastAsia="ru-RU" w:bidi="ar-SA"/>
        </w:rPr>
        <w:t xml:space="preserve">          </w:t>
      </w:r>
      <w:r w:rsidRPr="00E63730">
        <w:rPr>
          <w:rFonts w:eastAsia="Times New Roman" w:cs="Times New Roman"/>
          <w:kern w:val="0"/>
          <w:szCs w:val="28"/>
          <w:lang w:eastAsia="ru-RU" w:bidi="ar-SA"/>
        </w:rPr>
        <w:t xml:space="preserve">5.3 Перечень уполномоченных лиц, ответственных за организацию и проведение профилактических мероприятий Программы на </w:t>
      </w:r>
      <w:r w:rsidR="001035AF">
        <w:rPr>
          <w:rFonts w:eastAsia="Times New Roman" w:cs="Times New Roman"/>
          <w:kern w:val="0"/>
          <w:szCs w:val="28"/>
          <w:lang w:eastAsia="ru-RU" w:bidi="ar-SA"/>
        </w:rPr>
        <w:t>2025</w:t>
      </w:r>
      <w:r w:rsidRPr="00E63730">
        <w:rPr>
          <w:rFonts w:eastAsia="Times New Roman" w:cs="Times New Roman"/>
          <w:kern w:val="0"/>
          <w:szCs w:val="28"/>
          <w:lang w:eastAsia="ru-RU" w:bidi="ar-SA"/>
        </w:rPr>
        <w:t xml:space="preserve"> год приведен в таблице</w:t>
      </w:r>
      <w:r>
        <w:rPr>
          <w:rFonts w:eastAsia="Times New Roman" w:cs="Times New Roman"/>
          <w:kern w:val="0"/>
          <w:szCs w:val="28"/>
          <w:lang w:eastAsia="ru-RU" w:bidi="ar-SA"/>
        </w:rPr>
        <w:t xml:space="preserve"> </w:t>
      </w:r>
      <w:r w:rsidRPr="00E63730">
        <w:rPr>
          <w:rFonts w:eastAsia="Times New Roman" w:cs="Times New Roman"/>
          <w:kern w:val="0"/>
          <w:szCs w:val="28"/>
          <w:lang w:eastAsia="ru-RU" w:bidi="ar-SA"/>
        </w:rPr>
        <w:t xml:space="preserve">№ 2. Текущее управление и контроль за ходом реализации Программы осуществляет </w:t>
      </w:r>
      <w:r w:rsidRPr="00E63730">
        <w:rPr>
          <w:rFonts w:eastAsia="Times New Roman" w:cs="Times New Roman"/>
          <w:color w:val="000000"/>
          <w:kern w:val="0"/>
          <w:szCs w:val="28"/>
          <w:lang w:eastAsia="ru-RU" w:bidi="ar-SA"/>
        </w:rPr>
        <w:t>Администрация Великолукского района</w:t>
      </w:r>
      <w:r w:rsidRPr="00E63730">
        <w:rPr>
          <w:rFonts w:eastAsia="Times New Roman" w:cs="Times New Roman"/>
          <w:kern w:val="0"/>
          <w:szCs w:val="28"/>
          <w:lang w:eastAsia="ru-RU" w:bidi="ar-SA"/>
        </w:rPr>
        <w:t>. Мониторинг реализации Программы осуществляется на регулярной основе.</w:t>
      </w:r>
    </w:p>
    <w:p w14:paraId="06F86A08" w14:textId="77777777" w:rsidR="00FB59CD" w:rsidRPr="00E63730" w:rsidRDefault="00FB59CD" w:rsidP="00FB59C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E63730">
        <w:rPr>
          <w:rFonts w:eastAsia="Times New Roman" w:cs="Times New Roman"/>
          <w:kern w:val="0"/>
          <w:szCs w:val="28"/>
          <w:lang w:eastAsia="ru-RU" w:bidi="ar-SA"/>
        </w:rPr>
        <w:t xml:space="preserve">5.4 Результаты профилактической работы включаются в ежегодные доклады об осуществлении </w:t>
      </w:r>
      <w:r w:rsidRPr="00E63730">
        <w:rPr>
          <w:rFonts w:eastAsia="Times New Roman" w:cs="Arial"/>
          <w:kern w:val="0"/>
          <w:szCs w:val="28"/>
          <w:lang w:eastAsia="ru-RU" w:bidi="ar-SA"/>
        </w:rPr>
        <w:t>муниципального жилищного контроля на территории МО «Великолукский район»</w:t>
      </w:r>
      <w:r w:rsidRPr="00E63730">
        <w:rPr>
          <w:rFonts w:eastAsia="Times New Roman" w:cs="Times New Roman"/>
          <w:kern w:val="0"/>
          <w:szCs w:val="28"/>
          <w:lang w:eastAsia="ru-RU" w:bidi="ar-SA"/>
        </w:rPr>
        <w:t>.</w:t>
      </w:r>
    </w:p>
    <w:p w14:paraId="030871C1" w14:textId="77777777" w:rsidR="00FB59CD" w:rsidRPr="00E63730" w:rsidRDefault="00FB59CD" w:rsidP="00FB59CD">
      <w:pPr>
        <w:suppressAutoHyphens w:val="0"/>
        <w:autoSpaceDE w:val="0"/>
        <w:autoSpaceDN w:val="0"/>
        <w:adjustRightInd w:val="0"/>
        <w:ind w:right="191"/>
        <w:jc w:val="right"/>
        <w:rPr>
          <w:rFonts w:eastAsia="Times New Roman" w:cs="Times New Roman"/>
          <w:kern w:val="0"/>
          <w:sz w:val="24"/>
          <w:lang w:eastAsia="ru-RU" w:bidi="ar-SA"/>
        </w:rPr>
      </w:pPr>
      <w:r w:rsidRPr="00E63730">
        <w:rPr>
          <w:rFonts w:eastAsia="Times New Roman" w:cs="Times New Roman"/>
          <w:kern w:val="0"/>
          <w:sz w:val="24"/>
          <w:lang w:eastAsia="ru-RU" w:bidi="ar-SA"/>
        </w:rPr>
        <w:t>Таблица № 2</w:t>
      </w:r>
    </w:p>
    <w:p w14:paraId="7600991B" w14:textId="77777777" w:rsidR="00FB59CD" w:rsidRPr="00E63730" w:rsidRDefault="00FB59CD" w:rsidP="00FB59CD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4"/>
          <w:lang w:eastAsia="ar-SA" w:bidi="ar-S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0"/>
        <w:gridCol w:w="2110"/>
        <w:gridCol w:w="2268"/>
        <w:gridCol w:w="2694"/>
        <w:gridCol w:w="1701"/>
      </w:tblGrid>
      <w:tr w:rsidR="00FB59CD" w:rsidRPr="00E63730" w14:paraId="3501887C" w14:textId="77777777" w:rsidTr="004133CD">
        <w:trPr>
          <w:trHeight w:val="28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E9028" w14:textId="77777777" w:rsidR="00FB59CD" w:rsidRPr="00E63730" w:rsidRDefault="00FB59CD" w:rsidP="004133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E63730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№ п/п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15F0" w14:textId="77777777" w:rsidR="00FB59CD" w:rsidRPr="00E63730" w:rsidRDefault="00FB59CD" w:rsidP="004133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E63730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ФИО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7600" w14:textId="77777777" w:rsidR="00FB59CD" w:rsidRPr="00E63730" w:rsidRDefault="00FB59CD" w:rsidP="004133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E63730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Должность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EA15D" w14:textId="77777777" w:rsidR="00FB59CD" w:rsidRPr="00E63730" w:rsidRDefault="00FB59CD" w:rsidP="004133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E63730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Функции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2B94" w14:textId="77777777" w:rsidR="00FB59CD" w:rsidRPr="00E63730" w:rsidRDefault="00FB59CD" w:rsidP="004133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E63730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Контакты</w:t>
            </w:r>
          </w:p>
        </w:tc>
      </w:tr>
      <w:tr w:rsidR="00FB59CD" w:rsidRPr="00E63730" w14:paraId="17A97955" w14:textId="77777777" w:rsidTr="004133CD">
        <w:trPr>
          <w:trHeight w:val="28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CDF9" w14:textId="77777777" w:rsidR="00FB59CD" w:rsidRPr="00E63730" w:rsidRDefault="00FB59CD" w:rsidP="004133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8387" w14:textId="77777777" w:rsidR="00FB59CD" w:rsidRPr="00E63730" w:rsidRDefault="00FB59CD" w:rsidP="004133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Кузьмин</w:t>
            </w:r>
          </w:p>
          <w:p w14:paraId="1149A31E" w14:textId="77777777" w:rsidR="00FB59CD" w:rsidRPr="00E63730" w:rsidRDefault="00FB59CD" w:rsidP="004133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Алексей Геннадьевич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37DE7" w14:textId="77777777" w:rsidR="00FB59CD" w:rsidRPr="00E63730" w:rsidRDefault="00FB59CD" w:rsidP="004133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Глава МО</w:t>
            </w:r>
          </w:p>
          <w:p w14:paraId="0E01F61D" w14:textId="77777777" w:rsidR="00FB59CD" w:rsidRPr="00E63730" w:rsidRDefault="00FB59CD" w:rsidP="004133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«Великолукский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7F4A" w14:textId="77777777" w:rsidR="00FB59CD" w:rsidRPr="00E63730" w:rsidRDefault="00FB59CD" w:rsidP="004133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Организация и координация деятельности по реализации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F2208" w14:textId="77777777" w:rsidR="00FB59CD" w:rsidRPr="00E63730" w:rsidRDefault="00FB59CD" w:rsidP="004133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 (81153) 3-77-63</w:t>
            </w:r>
          </w:p>
        </w:tc>
      </w:tr>
    </w:tbl>
    <w:p w14:paraId="5BA05F0F" w14:textId="77777777" w:rsidR="00FB59CD" w:rsidRPr="00E63730" w:rsidRDefault="00FB59CD" w:rsidP="00FB59C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4"/>
          <w:lang w:eastAsia="ru-RU" w:bidi="ar-SA"/>
        </w:rPr>
      </w:pPr>
    </w:p>
    <w:p w14:paraId="326BB098" w14:textId="77777777" w:rsidR="00FB59CD" w:rsidRPr="00E63730" w:rsidRDefault="00FB59CD" w:rsidP="00FB59C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E63730">
        <w:rPr>
          <w:rFonts w:eastAsia="Times New Roman" w:cs="Times New Roman"/>
          <w:kern w:val="0"/>
          <w:szCs w:val="28"/>
          <w:lang w:eastAsia="ru-RU" w:bidi="ar-SA"/>
        </w:rPr>
        <w:t>5.5 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14:paraId="68629181" w14:textId="77777777" w:rsidR="00FB59CD" w:rsidRPr="00E63730" w:rsidRDefault="00FB59CD" w:rsidP="00FB59C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E63730">
        <w:rPr>
          <w:rFonts w:eastAsia="Times New Roman" w:cs="Times New Roman"/>
          <w:kern w:val="0"/>
          <w:szCs w:val="28"/>
          <w:lang w:eastAsia="ru-RU" w:bidi="ar-SA"/>
        </w:rPr>
        <w:t>5.6 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14:paraId="2874FD59" w14:textId="77777777" w:rsidR="00FB59CD" w:rsidRPr="00E63730" w:rsidRDefault="00FB59CD" w:rsidP="00FB59C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E63730">
        <w:rPr>
          <w:rFonts w:eastAsia="Times New Roman" w:cs="Times New Roman"/>
          <w:kern w:val="0"/>
          <w:szCs w:val="28"/>
          <w:lang w:eastAsia="ru-RU" w:bidi="ar-SA"/>
        </w:rPr>
        <w:t>5.7 Целевые показатели результативности мероприятий Программы по муниципальному жилищному контролю:</w:t>
      </w:r>
    </w:p>
    <w:p w14:paraId="2B27FFFF" w14:textId="77777777" w:rsidR="00FB59CD" w:rsidRPr="00E63730" w:rsidRDefault="00FB59CD" w:rsidP="00FB59CD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E63730">
        <w:rPr>
          <w:rFonts w:eastAsia="Times New Roman" w:cs="Times New Roman"/>
          <w:kern w:val="0"/>
          <w:szCs w:val="28"/>
          <w:lang w:eastAsia="ru-RU" w:bidi="ar-SA"/>
        </w:rPr>
        <w:t xml:space="preserve">1) количество выявленных нарушений требований законодательства </w:t>
      </w:r>
      <w:r w:rsidRPr="00E63730">
        <w:rPr>
          <w:rFonts w:eastAsia="Times New Roman" w:cs="Arial"/>
          <w:kern w:val="0"/>
          <w:szCs w:val="28"/>
          <w:lang w:eastAsia="ru-RU" w:bidi="ar-SA"/>
        </w:rPr>
        <w:t>в сфере муниципального жилищного контроля на территории МО «Великолукский район»</w:t>
      </w:r>
      <w:r w:rsidRPr="00E63730">
        <w:rPr>
          <w:rFonts w:eastAsia="Times New Roman" w:cs="Times New Roman"/>
          <w:kern w:val="0"/>
          <w:szCs w:val="28"/>
          <w:lang w:eastAsia="ru-RU" w:bidi="ar-SA"/>
        </w:rPr>
        <w:t>, шт.</w:t>
      </w:r>
    </w:p>
    <w:p w14:paraId="3894AA1C" w14:textId="77777777" w:rsidR="00FB59CD" w:rsidRPr="00E63730" w:rsidRDefault="00FB59CD" w:rsidP="00FB59CD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E63730">
        <w:rPr>
          <w:rFonts w:eastAsia="Times New Roman" w:cs="Times New Roman"/>
          <w:kern w:val="0"/>
          <w:szCs w:val="28"/>
          <w:lang w:eastAsia="ru-RU" w:bidi="ar-SA"/>
        </w:rPr>
        <w:t xml:space="preserve">2) количество проведенных профилактических мероприятий (информирование контролируемых лиц и иных заинтересованных лиц по вопросам соблюдения обязательных требований законодательства </w:t>
      </w:r>
      <w:r w:rsidRPr="00E63730">
        <w:rPr>
          <w:rFonts w:eastAsia="Times New Roman" w:cs="Arial"/>
          <w:kern w:val="0"/>
          <w:szCs w:val="28"/>
          <w:lang w:eastAsia="ru-RU" w:bidi="ar-SA"/>
        </w:rPr>
        <w:t xml:space="preserve">в сфере муниципального жилищного контроля на территории МО «Великолукский район», </w:t>
      </w:r>
      <w:r w:rsidRPr="00E63730">
        <w:rPr>
          <w:rFonts w:eastAsia="Times New Roman" w:cs="Times New Roman"/>
          <w:kern w:val="0"/>
          <w:szCs w:val="28"/>
          <w:lang w:eastAsia="ru-RU" w:bidi="ar-SA"/>
        </w:rPr>
        <w:t>посредством публикации в средствах массовой информации и на официальном сайте; обобщение правоприменительной практики; объявление предостережения, консультирования, профилактического визита и пр.).</w:t>
      </w:r>
    </w:p>
    <w:p w14:paraId="3A4ED129" w14:textId="77777777" w:rsidR="00FB59CD" w:rsidRPr="00E63730" w:rsidRDefault="00FB59CD" w:rsidP="00FB59C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E63730">
        <w:rPr>
          <w:rFonts w:eastAsia="Times New Roman" w:cs="Times New Roman"/>
          <w:kern w:val="0"/>
          <w:szCs w:val="28"/>
          <w:lang w:eastAsia="ru-RU" w:bidi="ar-SA"/>
        </w:rPr>
        <w:lastRenderedPageBreak/>
        <w:t>5.8. Показатели эффективности:</w:t>
      </w:r>
    </w:p>
    <w:p w14:paraId="7CBAD554" w14:textId="77777777" w:rsidR="00FB59CD" w:rsidRPr="00E63730" w:rsidRDefault="00FB59CD" w:rsidP="00FB59CD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E63730">
        <w:rPr>
          <w:rFonts w:eastAsia="Times New Roman" w:cs="Times New Roman"/>
          <w:kern w:val="0"/>
          <w:szCs w:val="28"/>
          <w:lang w:eastAsia="ru-RU" w:bidi="ar-SA"/>
        </w:rPr>
        <w:t xml:space="preserve">1) Снижение количества выявленных при проведении контрольно-надзорных мероприятий нарушений требований законодательства </w:t>
      </w:r>
      <w:r w:rsidRPr="00E63730">
        <w:rPr>
          <w:rFonts w:eastAsia="Times New Roman" w:cs="Arial"/>
          <w:kern w:val="0"/>
          <w:szCs w:val="28"/>
          <w:lang w:eastAsia="ru-RU" w:bidi="ar-SA"/>
        </w:rPr>
        <w:t>в сфере муниципального жилищного контроля на территории МО «Великолукский район»</w:t>
      </w:r>
      <w:r w:rsidRPr="00E63730">
        <w:rPr>
          <w:rFonts w:eastAsia="Times New Roman" w:cs="Times New Roman"/>
          <w:kern w:val="0"/>
          <w:szCs w:val="28"/>
          <w:lang w:eastAsia="ru-RU" w:bidi="ar-SA"/>
        </w:rPr>
        <w:t>.</w:t>
      </w:r>
    </w:p>
    <w:p w14:paraId="2696E3A4" w14:textId="77777777" w:rsidR="00FB59CD" w:rsidRPr="00E63730" w:rsidRDefault="00FB59CD" w:rsidP="00FB59CD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E63730">
        <w:rPr>
          <w:rFonts w:eastAsia="Times New Roman" w:cs="Times New Roman"/>
          <w:kern w:val="0"/>
          <w:szCs w:val="28"/>
          <w:lang w:eastAsia="ru-RU" w:bidi="ar-SA"/>
        </w:rPr>
        <w:t>2) Количество проведенных профилактических мероприятий контрольным (надзорным) органом, ед.</w:t>
      </w:r>
    </w:p>
    <w:p w14:paraId="05A7C241" w14:textId="77777777" w:rsidR="00FB59CD" w:rsidRPr="00E63730" w:rsidRDefault="00FB59CD" w:rsidP="00FB59CD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E63730">
        <w:rPr>
          <w:rFonts w:eastAsia="Times New Roman" w:cs="Times New Roman"/>
          <w:kern w:val="0"/>
          <w:szCs w:val="28"/>
          <w:lang w:eastAsia="ru-RU" w:bidi="ar-SA"/>
        </w:rPr>
        <w:t>3) Доля профилактических мероприятий в объеме контрольно-надзорных мероприятий, %.</w:t>
      </w:r>
    </w:p>
    <w:p w14:paraId="0FD3E985" w14:textId="77777777" w:rsidR="00FB59CD" w:rsidRPr="00E63730" w:rsidRDefault="00FB59CD" w:rsidP="00FB59C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E63730">
        <w:rPr>
          <w:rFonts w:eastAsia="Times New Roman" w:cs="Times New Roman"/>
          <w:kern w:val="0"/>
          <w:szCs w:val="28"/>
          <w:lang w:eastAsia="ru-RU" w:bidi="ar-SA"/>
        </w:rPr>
        <w:t>Показатель рассчитывается как отношение количества проведенных профилактических мероприятий к количеству проведенных контрольно-надзорных мероприятий. Ожидается ежегодный рост указанного показателя. Отчетным периодом для определения значений показателей является календарный год. Результаты оценки фактических (достигнутых) значений показателей включаются в ежегодные доклады об осуществлении муниципального жилищного контроля.</w:t>
      </w:r>
    </w:p>
    <w:p w14:paraId="4FB245BE" w14:textId="77777777" w:rsidR="00FB59CD" w:rsidRPr="00E63730" w:rsidRDefault="00FB59CD" w:rsidP="00FB59CD">
      <w:pPr>
        <w:suppressAutoHyphens w:val="0"/>
        <w:autoSpaceDE w:val="0"/>
        <w:autoSpaceDN w:val="0"/>
        <w:adjustRightInd w:val="0"/>
        <w:ind w:right="49"/>
        <w:jc w:val="right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E63730">
        <w:rPr>
          <w:rFonts w:eastAsia="Times New Roman" w:cs="Times New Roman"/>
          <w:kern w:val="0"/>
          <w:sz w:val="22"/>
          <w:szCs w:val="22"/>
          <w:lang w:eastAsia="ru-RU" w:bidi="ar-SA"/>
        </w:rPr>
        <w:t>Таблица № 3</w:t>
      </w:r>
    </w:p>
    <w:p w14:paraId="052A6D3B" w14:textId="77777777" w:rsidR="00FB59CD" w:rsidRPr="00E63730" w:rsidRDefault="00FB59CD" w:rsidP="00FB59CD">
      <w:pPr>
        <w:widowControl/>
        <w:tabs>
          <w:tab w:val="left" w:pos="388"/>
        </w:tabs>
        <w:suppressAutoHyphens w:val="0"/>
        <w:autoSpaceDE w:val="0"/>
        <w:autoSpaceDN w:val="0"/>
        <w:adjustRightInd w:val="0"/>
        <w:rPr>
          <w:rFonts w:ascii="Arial" w:eastAsia="Times New Roman" w:hAnsi="Arial" w:cs="Times New Roman"/>
          <w:kern w:val="0"/>
          <w:sz w:val="26"/>
          <w:szCs w:val="26"/>
          <w:lang w:eastAsia="ru-RU" w:bidi="ar-SA"/>
        </w:rPr>
      </w:pPr>
    </w:p>
    <w:tbl>
      <w:tblPr>
        <w:tblW w:w="9356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985"/>
        <w:gridCol w:w="567"/>
        <w:gridCol w:w="1701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FB59CD" w:rsidRPr="00E63730" w14:paraId="52273F24" w14:textId="77777777" w:rsidTr="004133CD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D36CB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D2BA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Наименование</w:t>
            </w:r>
          </w:p>
          <w:p w14:paraId="55700043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4C6EA40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Сроки исполнения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5FE9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Показатели результатов деятельности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D2C23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Бюджетные ассигнования в разрезе бюджетов (расход),</w:t>
            </w:r>
          </w:p>
          <w:p w14:paraId="556300EC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тыс. руб.</w:t>
            </w:r>
          </w:p>
        </w:tc>
      </w:tr>
      <w:tr w:rsidR="00FB59CD" w:rsidRPr="00E63730" w14:paraId="5C7AC949" w14:textId="77777777" w:rsidTr="004133CD">
        <w:trPr>
          <w:cantSplit/>
          <w:trHeight w:val="15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2703" w14:textId="77777777" w:rsidR="00FB59CD" w:rsidRPr="00E63730" w:rsidRDefault="00FB59CD" w:rsidP="004133CD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B7D40" w14:textId="77777777" w:rsidR="00FB59CD" w:rsidRPr="00E63730" w:rsidRDefault="00FB59CD" w:rsidP="004133CD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0CDF4" w14:textId="77777777" w:rsidR="00FB59CD" w:rsidRPr="00E63730" w:rsidRDefault="00FB59CD" w:rsidP="004133CD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CAFB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Наименование показателя (*)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CC1A5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5DB534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Плановое</w:t>
            </w:r>
          </w:p>
          <w:p w14:paraId="22FD52B3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5A6974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Фактическое 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8C6B79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 xml:space="preserve">Отклонение, </w:t>
            </w:r>
          </w:p>
          <w:p w14:paraId="5403BCD3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(-/+, 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C983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27EC9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ОБ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6907A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17FA5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Иные</w:t>
            </w:r>
          </w:p>
        </w:tc>
      </w:tr>
      <w:tr w:rsidR="00FB59CD" w:rsidRPr="00E63730" w14:paraId="5238DBD4" w14:textId="77777777" w:rsidTr="004133CD">
        <w:trPr>
          <w:trHeight w:val="15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E862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  <w:p w14:paraId="3847E2E6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6F97" w14:textId="77777777" w:rsidR="00FB59CD" w:rsidRPr="00E63730" w:rsidRDefault="00FB59CD" w:rsidP="004133CD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Программа (План)</w:t>
            </w:r>
          </w:p>
          <w:p w14:paraId="623DCC1F" w14:textId="583F0EF8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«Профилактика рисков причинения вреда (ущерба) охраняемым законом ценностям по </w:t>
            </w:r>
            <w:r w:rsidRPr="00E63730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>муниципальному жилищному контролю на территории МО «Великолукский район»</w:t>
            </w: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на </w:t>
            </w:r>
            <w:r w:rsidR="001035AF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2025</w:t>
            </w:r>
            <w:r w:rsidRPr="00E6373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9A0C" w14:textId="33C7DEED" w:rsidR="00FB59CD" w:rsidRPr="00E63730" w:rsidRDefault="001035AF" w:rsidP="004133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2025</w:t>
            </w:r>
            <w:r w:rsidR="00FB59CD" w:rsidRPr="00E63730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C7ED" w14:textId="77777777" w:rsidR="00FB59CD" w:rsidRPr="00E63730" w:rsidRDefault="00FB59CD" w:rsidP="004133CD">
            <w:pPr>
              <w:widowControl/>
              <w:suppressLineNumbers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Выполнение запланированных мероприятий</w:t>
            </w:r>
          </w:p>
          <w:p w14:paraId="2688BBD2" w14:textId="77777777" w:rsidR="00FB59CD" w:rsidRPr="00E63730" w:rsidRDefault="00FB59CD" w:rsidP="004133CD">
            <w:pPr>
              <w:widowControl/>
              <w:suppressLineNumbers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3058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%</w:t>
            </w:r>
          </w:p>
          <w:p w14:paraId="443D7DA1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6548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1BD4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4EFB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spacing w:line="600" w:lineRule="auto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  <w:p w14:paraId="6DF1F183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spacing w:line="600" w:lineRule="auto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1204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2528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3331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B976" w14:textId="77777777" w:rsidR="00FB59CD" w:rsidRPr="00E63730" w:rsidRDefault="00FB59CD" w:rsidP="004133C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E63730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0,00</w:t>
            </w:r>
          </w:p>
        </w:tc>
      </w:tr>
    </w:tbl>
    <w:p w14:paraId="6A562682" w14:textId="77777777" w:rsidR="00FB59CD" w:rsidRPr="00E63730" w:rsidRDefault="00FB59CD" w:rsidP="00FB59CD">
      <w:pPr>
        <w:suppressAutoHyphens w:val="0"/>
        <w:autoSpaceDE w:val="0"/>
        <w:autoSpaceDN w:val="0"/>
        <w:adjustRightInd w:val="0"/>
        <w:spacing w:line="10" w:lineRule="atLeast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</w:p>
    <w:p w14:paraId="061048E9" w14:textId="77777777" w:rsidR="00FB59CD" w:rsidRPr="00E63730" w:rsidRDefault="00FB59CD" w:rsidP="00FB59CD">
      <w:pPr>
        <w:widowControl/>
        <w:autoSpaceDN w:val="0"/>
        <w:spacing w:line="276" w:lineRule="auto"/>
        <w:textAlignment w:val="baseline"/>
        <w:rPr>
          <w:rFonts w:cs="font237"/>
          <w:kern w:val="3"/>
          <w:szCs w:val="28"/>
          <w:lang w:eastAsia="ar-SA" w:bidi="ar-SA"/>
        </w:rPr>
      </w:pPr>
    </w:p>
    <w:p w14:paraId="39C9B38A" w14:textId="77777777" w:rsidR="00FB59CD" w:rsidRPr="00E63730" w:rsidRDefault="00FB59CD" w:rsidP="00FB59CD">
      <w:pPr>
        <w:widowControl/>
        <w:autoSpaceDN w:val="0"/>
        <w:spacing w:line="276" w:lineRule="auto"/>
        <w:textAlignment w:val="baseline"/>
        <w:rPr>
          <w:rFonts w:cs="font237"/>
          <w:kern w:val="3"/>
          <w:szCs w:val="28"/>
          <w:lang w:eastAsia="ar-SA" w:bidi="ar-SA"/>
        </w:rPr>
      </w:pPr>
    </w:p>
    <w:p w14:paraId="09F98503" w14:textId="77777777" w:rsidR="00FB59CD" w:rsidRPr="00E63730" w:rsidRDefault="00FB59CD" w:rsidP="00FB59CD">
      <w:pPr>
        <w:widowControl/>
        <w:autoSpaceDN w:val="0"/>
        <w:spacing w:line="276" w:lineRule="auto"/>
        <w:textAlignment w:val="baseline"/>
        <w:rPr>
          <w:rFonts w:cs="font237"/>
          <w:kern w:val="3"/>
          <w:szCs w:val="28"/>
          <w:lang w:eastAsia="ar-SA" w:bidi="ar-SA"/>
        </w:rPr>
      </w:pPr>
    </w:p>
    <w:p w14:paraId="44706954" w14:textId="77777777" w:rsidR="00FB59CD" w:rsidRPr="00E63730" w:rsidRDefault="00FB59CD" w:rsidP="00FB59CD">
      <w:pPr>
        <w:widowControl/>
        <w:autoSpaceDN w:val="0"/>
        <w:spacing w:line="276" w:lineRule="auto"/>
        <w:textAlignment w:val="baseline"/>
        <w:rPr>
          <w:rFonts w:cs="font237"/>
          <w:kern w:val="3"/>
          <w:szCs w:val="28"/>
          <w:lang w:eastAsia="ar-SA" w:bidi="ar-SA"/>
        </w:rPr>
      </w:pPr>
    </w:p>
    <w:p w14:paraId="27859FEC" w14:textId="77777777" w:rsidR="00FB59CD" w:rsidRPr="00E63730" w:rsidRDefault="00FB59CD" w:rsidP="00FB59CD">
      <w:pPr>
        <w:widowControl/>
        <w:autoSpaceDN w:val="0"/>
        <w:spacing w:line="276" w:lineRule="auto"/>
        <w:textAlignment w:val="baseline"/>
        <w:rPr>
          <w:rFonts w:cs="font237"/>
          <w:kern w:val="3"/>
          <w:szCs w:val="28"/>
          <w:lang w:eastAsia="ar-SA" w:bidi="ar-SA"/>
        </w:rPr>
      </w:pPr>
    </w:p>
    <w:p w14:paraId="4C54E37F" w14:textId="77777777" w:rsidR="00FB59CD" w:rsidRPr="00E63730" w:rsidRDefault="00FB59CD" w:rsidP="00FB59CD">
      <w:pPr>
        <w:widowControl/>
        <w:autoSpaceDN w:val="0"/>
        <w:spacing w:line="276" w:lineRule="auto"/>
        <w:textAlignment w:val="baseline"/>
        <w:rPr>
          <w:rFonts w:cs="font237"/>
          <w:kern w:val="3"/>
          <w:szCs w:val="28"/>
          <w:lang w:eastAsia="ar-SA" w:bidi="ar-SA"/>
        </w:rPr>
      </w:pPr>
    </w:p>
    <w:p w14:paraId="5F9F6F67" w14:textId="77777777" w:rsidR="00762FD4" w:rsidRDefault="00762FD4"/>
    <w:sectPr w:rsidR="00762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237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12FD3"/>
    <w:multiLevelType w:val="multilevel"/>
    <w:tmpl w:val="B126774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9CD"/>
    <w:rsid w:val="000216DA"/>
    <w:rsid w:val="001035AF"/>
    <w:rsid w:val="005E008A"/>
    <w:rsid w:val="00762FD4"/>
    <w:rsid w:val="00E0039C"/>
    <w:rsid w:val="00FB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DAFB"/>
  <w15:chartTrackingRefBased/>
  <w15:docId w15:val="{993EFA96-EC1A-4353-819A-0B8FCD08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9CD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213122&amp;date=12.08.2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3415</Words>
  <Characters>19470</Characters>
  <Application>Microsoft Office Word</Application>
  <DocSecurity>0</DocSecurity>
  <Lines>162</Lines>
  <Paragraphs>45</Paragraphs>
  <ScaleCrop>false</ScaleCrop>
  <Company/>
  <LinksUpToDate>false</LinksUpToDate>
  <CharactersWithSpaces>22840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 КУМИ</dc:creator>
  <cp:keywords/>
  <dc:description/>
  <cp:lastModifiedBy>КУМИ КУМИ</cp:lastModifiedBy>
  <cp:revision>2</cp:revision>
  <dcterms:created xsi:type="dcterms:W3CDTF">2024-09-18T07:13:00Z</dcterms:created>
  <dcterms:modified xsi:type="dcterms:W3CDTF">2024-09-18T07:13:00Z</dcterms:modified>
</cp:coreProperties>
</file>