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204" w:rsidRDefault="002E63C8">
      <w:pPr>
        <w:tabs>
          <w:tab w:val="left" w:pos="0"/>
        </w:tabs>
        <w:jc w:val="center"/>
      </w:pPr>
      <w:r>
        <w:object w:dxaOrig="28800" w:dyaOrig="16200">
          <v:shape id="ole_rId2" o:spid="_x0000_i1025" style="width:36pt;height:54.75pt" coordsize="" o:spt="100" adj="0,,0" path="" stroked="f">
            <v:stroke joinstyle="miter"/>
            <v:imagedata r:id="rId5" o:title=""/>
            <v:formulas/>
            <v:path o:connecttype="segments"/>
          </v:shape>
          <o:OLEObject Type="Embed" ProgID="StaticMetafile" ShapeID="ole_rId2" DrawAspect="Content" ObjectID="_1788074010" r:id="rId6"/>
        </w:object>
      </w:r>
    </w:p>
    <w:p w:rsidR="00F74204" w:rsidRDefault="002E63C8">
      <w:pPr>
        <w:jc w:val="center"/>
      </w:pPr>
      <w:r>
        <w:rPr>
          <w:rFonts w:ascii="Arial" w:eastAsia="Arial" w:hAnsi="Arial" w:cs="Arial"/>
        </w:rPr>
        <w:t>ПСКОВСКАЯ ОБЛАСТЬ</w:t>
      </w:r>
    </w:p>
    <w:p w:rsidR="00F74204" w:rsidRDefault="002E63C8">
      <w:pPr>
        <w:tabs>
          <w:tab w:val="left" w:pos="4335"/>
          <w:tab w:val="left" w:pos="5876"/>
        </w:tabs>
        <w:jc w:val="center"/>
      </w:pPr>
      <w:r>
        <w:rPr>
          <w:rFonts w:ascii="Arial" w:eastAsia="Arial" w:hAnsi="Arial" w:cs="Arial"/>
        </w:rPr>
        <w:t>АДМИНИСТРАЦИЯ ВЕЛИКОЛУКСКОГО РАЙОНА</w:t>
      </w:r>
    </w:p>
    <w:p w:rsidR="00F74204" w:rsidRDefault="00F74204">
      <w:pPr>
        <w:tabs>
          <w:tab w:val="left" w:pos="4335"/>
          <w:tab w:val="left" w:pos="5876"/>
        </w:tabs>
        <w:jc w:val="center"/>
      </w:pPr>
    </w:p>
    <w:p w:rsidR="00F74204" w:rsidRDefault="002E63C8">
      <w:pPr>
        <w:jc w:val="center"/>
      </w:pPr>
      <w:proofErr w:type="gramStart"/>
      <w:r>
        <w:rPr>
          <w:rFonts w:ascii="Arial" w:eastAsia="Arial" w:hAnsi="Arial" w:cs="Arial"/>
          <w:b/>
          <w:sz w:val="28"/>
        </w:rPr>
        <w:t>П</w:t>
      </w:r>
      <w:proofErr w:type="gramEnd"/>
      <w:r>
        <w:rPr>
          <w:rFonts w:ascii="Arial" w:eastAsia="Arial" w:hAnsi="Arial" w:cs="Arial"/>
          <w:b/>
          <w:sz w:val="28"/>
        </w:rPr>
        <w:t xml:space="preserve"> О С Т А Н О В Л Е Н И Е</w:t>
      </w:r>
    </w:p>
    <w:p w:rsidR="00F74204" w:rsidRDefault="00F74204">
      <w:pPr>
        <w:jc w:val="center"/>
      </w:pPr>
    </w:p>
    <w:p w:rsidR="00F74204" w:rsidRDefault="00F74204">
      <w:pPr>
        <w:jc w:val="center"/>
      </w:pPr>
    </w:p>
    <w:p w:rsidR="002924A8" w:rsidRDefault="002924A8" w:rsidP="002924A8">
      <w:pPr>
        <w:pStyle w:val="Standard"/>
        <w:rPr>
          <w:rFonts w:eastAsia="Times New Roman" w:cs="Times New Roman"/>
          <w:sz w:val="28"/>
          <w:szCs w:val="28"/>
          <w:u w:val="single"/>
          <w:lang w:val="ru-RU"/>
        </w:rPr>
      </w:pPr>
      <w:r>
        <w:rPr>
          <w:rFonts w:eastAsia="Times New Roman" w:cs="Times New Roman"/>
          <w:sz w:val="28"/>
          <w:szCs w:val="28"/>
          <w:u w:val="single"/>
          <w:lang w:val="ru-RU"/>
        </w:rPr>
        <w:t>29.08.2024 № 1024</w:t>
      </w:r>
    </w:p>
    <w:p w:rsidR="00F74204" w:rsidRPr="002924A8" w:rsidRDefault="002E63C8" w:rsidP="002924A8">
      <w:pPr>
        <w:pStyle w:val="Standard"/>
        <w:rPr>
          <w:sz w:val="28"/>
          <w:szCs w:val="28"/>
          <w:u w:val="single"/>
        </w:rPr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</w:rPr>
        <w:t>г. Великие Луки</w:t>
      </w:r>
    </w:p>
    <w:p w:rsidR="00F74204" w:rsidRDefault="00F74204">
      <w:pPr>
        <w:jc w:val="both"/>
      </w:pPr>
    </w:p>
    <w:p w:rsidR="00F74204" w:rsidRDefault="002E63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 </w:t>
      </w:r>
      <w:r w:rsidR="00CC4AC0">
        <w:rPr>
          <w:rFonts w:ascii="Times New Roman" w:eastAsia="Times New Roman" w:hAnsi="Times New Roman" w:cs="Times New Roman"/>
          <w:sz w:val="28"/>
          <w:szCs w:val="28"/>
        </w:rPr>
        <w:t>установлении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публичного</w:t>
      </w:r>
      <w:proofErr w:type="gramEnd"/>
    </w:p>
    <w:p w:rsidR="00F74204" w:rsidRDefault="002E63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сервитута</w:t>
      </w:r>
    </w:p>
    <w:p w:rsidR="00F74204" w:rsidRDefault="00F74204">
      <w:pPr>
        <w:jc w:val="center"/>
        <w:rPr>
          <w:rFonts w:ascii="Times New Roman" w:hAnsi="Times New Roman"/>
          <w:sz w:val="28"/>
          <w:szCs w:val="28"/>
        </w:rPr>
      </w:pPr>
    </w:p>
    <w:p w:rsidR="00F74204" w:rsidRDefault="00CC4AC0">
      <w:pPr>
        <w:ind w:firstLine="68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соответствии со ст. 23</w:t>
      </w:r>
      <w:r w:rsidR="002713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39.43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63C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Земельного кодекса Российской  Федерации,  </w:t>
      </w:r>
      <w:r w:rsidR="002713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основании </w:t>
      </w:r>
      <w:r w:rsid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ходатайства Администрации сельского поселения «</w:t>
      </w:r>
      <w:r w:rsidR="00A82BA2" w:rsidRP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Переслегинск</w:t>
      </w:r>
      <w:r w:rsid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ая</w:t>
      </w:r>
      <w:r w:rsidR="00A82BA2" w:rsidRP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волост</w:t>
      </w:r>
      <w:r w:rsid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ь» </w:t>
      </w:r>
      <w:r w:rsidR="00A82BA2" w:rsidRP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Великолукского района </w:t>
      </w:r>
      <w:r w:rsid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 установлении публичного сервитута в отношении земельного участка</w:t>
      </w:r>
      <w:r w:rsidR="002713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E63C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Администрация Великолукского района </w:t>
      </w:r>
      <w:r w:rsidR="002713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E63C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2E63C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2E63C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 с т а н о в л я е т:  </w:t>
      </w:r>
    </w:p>
    <w:p w:rsidR="00F74204" w:rsidRDefault="002E63C8" w:rsidP="00A82BA2">
      <w:pPr>
        <w:ind w:firstLine="68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Установить публичный сервитут </w:t>
      </w:r>
      <w:r w:rsidR="00A82BA2" w:rsidRP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целях прохода и проезда через земельный участок для беспрепятственного доступа граждан в д. </w:t>
      </w:r>
      <w:proofErr w:type="spellStart"/>
      <w:r w:rsidR="00A82BA2" w:rsidRP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Еремеево</w:t>
      </w:r>
      <w:proofErr w:type="spellEnd"/>
      <w:r w:rsidR="00A82BA2" w:rsidRP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д. </w:t>
      </w:r>
      <w:proofErr w:type="spellStart"/>
      <w:r w:rsidR="00A82BA2" w:rsidRPr="00A82BA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Филатиха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площадью </w:t>
      </w:r>
      <w:r w:rsidR="00A82BA2">
        <w:rPr>
          <w:rFonts w:ascii="Times New Roman" w:eastAsia="Times New Roman" w:hAnsi="Times New Roman" w:cs="Times New Roman"/>
          <w:sz w:val="28"/>
          <w:szCs w:val="28"/>
        </w:rPr>
        <w:t>215,8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7675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м., в отношении земельн</w:t>
      </w:r>
      <w:r w:rsidR="00A82BA2"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A82BA2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границы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которых внесены в Единый государственный реестр недвижимости с кадастровым номер</w:t>
      </w:r>
      <w:r w:rsidR="00A82BA2">
        <w:rPr>
          <w:rFonts w:ascii="Times New Roman" w:eastAsia="Times New Roman" w:hAnsi="Times New Roman" w:cs="Times New Roman"/>
          <w:sz w:val="28"/>
          <w:szCs w:val="28"/>
        </w:rPr>
        <w:t>ом 6</w:t>
      </w:r>
      <w:r>
        <w:rPr>
          <w:rFonts w:ascii="Times New Roman" w:hAnsi="Times New Roman"/>
          <w:bCs/>
          <w:sz w:val="28"/>
          <w:szCs w:val="24"/>
        </w:rPr>
        <w:t>0:02:0</w:t>
      </w:r>
      <w:r w:rsidR="0076757C">
        <w:rPr>
          <w:rFonts w:ascii="Times New Roman" w:hAnsi="Times New Roman"/>
          <w:bCs/>
          <w:sz w:val="28"/>
          <w:szCs w:val="24"/>
        </w:rPr>
        <w:t>0</w:t>
      </w:r>
      <w:r w:rsidR="00A82BA2">
        <w:rPr>
          <w:rFonts w:ascii="Times New Roman" w:hAnsi="Times New Roman"/>
          <w:bCs/>
          <w:sz w:val="28"/>
          <w:szCs w:val="24"/>
        </w:rPr>
        <w:t>72001</w:t>
      </w:r>
      <w:r>
        <w:rPr>
          <w:rFonts w:ascii="Times New Roman" w:hAnsi="Times New Roman"/>
          <w:bCs/>
          <w:sz w:val="28"/>
          <w:szCs w:val="24"/>
        </w:rPr>
        <w:t>:</w:t>
      </w:r>
      <w:r w:rsidR="00A82BA2">
        <w:rPr>
          <w:rFonts w:ascii="Times New Roman" w:hAnsi="Times New Roman"/>
          <w:bCs/>
          <w:sz w:val="28"/>
          <w:szCs w:val="24"/>
        </w:rPr>
        <w:t>3</w:t>
      </w:r>
      <w:r w:rsidR="0076757C">
        <w:rPr>
          <w:rFonts w:ascii="Times New Roman" w:hAnsi="Times New Roman"/>
          <w:bCs/>
          <w:sz w:val="28"/>
          <w:szCs w:val="24"/>
        </w:rPr>
        <w:t>5</w:t>
      </w:r>
      <w:r w:rsidR="00A82BA2">
        <w:rPr>
          <w:rFonts w:ascii="Times New Roman" w:hAnsi="Times New Roman"/>
          <w:bCs/>
          <w:sz w:val="28"/>
          <w:szCs w:val="24"/>
        </w:rPr>
        <w:t>, расположенного по адресу: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Псковская область, Великолукский район, СП «Переслегинская волость», </w:t>
      </w:r>
      <w:r w:rsidR="00A82BA2">
        <w:rPr>
          <w:rFonts w:ascii="Times New Roman" w:hAnsi="Times New Roman"/>
          <w:bCs/>
          <w:color w:val="000000"/>
          <w:sz w:val="28"/>
          <w:szCs w:val="28"/>
        </w:rPr>
        <w:t xml:space="preserve">     </w:t>
      </w:r>
      <w:r w:rsidR="0076757C">
        <w:rPr>
          <w:rFonts w:ascii="Times New Roman" w:hAnsi="Times New Roman"/>
          <w:bCs/>
          <w:color w:val="000000"/>
          <w:sz w:val="28"/>
          <w:szCs w:val="28"/>
        </w:rPr>
        <w:t xml:space="preserve">д. </w:t>
      </w:r>
      <w:proofErr w:type="spellStart"/>
      <w:r w:rsidR="00A82BA2">
        <w:rPr>
          <w:rFonts w:ascii="Times New Roman" w:hAnsi="Times New Roman"/>
          <w:bCs/>
          <w:color w:val="000000"/>
          <w:sz w:val="28"/>
          <w:szCs w:val="28"/>
        </w:rPr>
        <w:t>Еремеево</w:t>
      </w:r>
      <w:proofErr w:type="spellEnd"/>
      <w:r w:rsidR="00A82BA2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F74204" w:rsidRDefault="002E63C8" w:rsidP="00A82BA2">
      <w:pPr>
        <w:tabs>
          <w:tab w:val="left" w:pos="0"/>
        </w:tabs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2. Утвердить границы публичного сервитута в соответствии с прилагаемой схемой расположения границ публичного сервитута площадью </w:t>
      </w:r>
      <w:r w:rsidR="00A82BA2">
        <w:rPr>
          <w:rFonts w:ascii="Times New Roman" w:eastAsia="Times New Roman" w:hAnsi="Times New Roman" w:cs="Times New Roman"/>
          <w:sz w:val="28"/>
          <w:szCs w:val="28"/>
        </w:rPr>
        <w:t>215,8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кв.</w:t>
      </w:r>
      <w:r w:rsidR="007675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</w:t>
      </w:r>
    </w:p>
    <w:p w:rsidR="00F74204" w:rsidRDefault="002E63C8">
      <w:pPr>
        <w:ind w:firstLine="68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3. Установить срок действия публичного сервитута: </w:t>
      </w:r>
      <w:r w:rsidR="0076757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бессрочно.</w:t>
      </w:r>
    </w:p>
    <w:p w:rsidR="00F74204" w:rsidRDefault="0076757C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 w:rsidR="002E63C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Настоящее постановление вступает в силу со дня подписания.</w:t>
      </w:r>
    </w:p>
    <w:p w:rsidR="002E63C8" w:rsidRDefault="002E63C8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исполнением постановления возложить на комитет по управлению муниципальным имуществом, муниципальному контролю и сел</w:t>
      </w:r>
      <w:r w:rsidR="00E10C7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ьскому хозяйству Администрации 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еликолукского района.</w:t>
      </w:r>
    </w:p>
    <w:p w:rsidR="0076757C" w:rsidRDefault="0076757C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6757C" w:rsidRDefault="0076757C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6757C" w:rsidRDefault="0076757C">
      <w:pPr>
        <w:ind w:firstLine="68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F74204" w:rsidRDefault="00F7420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4204" w:rsidRDefault="00F74204">
      <w:pPr>
        <w:jc w:val="both"/>
        <w:rPr>
          <w:rFonts w:ascii="Times New Roman" w:hAnsi="Times New Roman"/>
          <w:sz w:val="28"/>
          <w:szCs w:val="28"/>
        </w:rPr>
      </w:pPr>
    </w:p>
    <w:p w:rsidR="00F74204" w:rsidRDefault="002E63C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Глава  района                                                                                       А.Г. Кузьмин</w:t>
      </w:r>
    </w:p>
    <w:p w:rsidR="00F74204" w:rsidRDefault="002924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Верно: Козлова </w:t>
      </w:r>
    </w:p>
    <w:p w:rsidR="00F74204" w:rsidRDefault="00F74204">
      <w:pPr>
        <w:rPr>
          <w:rFonts w:ascii="Times New Roman" w:eastAsia="Times New Roman" w:hAnsi="Times New Roman" w:cs="Times New Roman"/>
          <w:sz w:val="28"/>
        </w:rPr>
      </w:pPr>
    </w:p>
    <w:p w:rsidR="00F74204" w:rsidRDefault="00F74204">
      <w:pPr>
        <w:rPr>
          <w:rFonts w:ascii="Times New Roman" w:eastAsia="Times New Roman" w:hAnsi="Times New Roman" w:cs="Times New Roman"/>
          <w:sz w:val="28"/>
        </w:rPr>
      </w:pPr>
    </w:p>
    <w:p w:rsidR="00F74204" w:rsidRDefault="00F74204">
      <w:pPr>
        <w:rPr>
          <w:rFonts w:ascii="Times New Roman" w:eastAsia="Times New Roman" w:hAnsi="Times New Roman" w:cs="Times New Roman"/>
          <w:sz w:val="28"/>
        </w:rPr>
      </w:pPr>
    </w:p>
    <w:p w:rsidR="00F74204" w:rsidRDefault="00F74204"/>
    <w:sectPr w:rsidR="00F74204" w:rsidSect="00A46C7C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F74204"/>
    <w:rsid w:val="002713AA"/>
    <w:rsid w:val="002924A8"/>
    <w:rsid w:val="002E63C8"/>
    <w:rsid w:val="0076757C"/>
    <w:rsid w:val="00A46C7C"/>
    <w:rsid w:val="00A82BA2"/>
    <w:rsid w:val="00CC4AC0"/>
    <w:rsid w:val="00E10C73"/>
    <w:rsid w:val="00F04DF4"/>
    <w:rsid w:val="00F74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theme="minorBidi"/>
        <w:kern w:val="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7C"/>
    <w:pPr>
      <w:widowControl w:val="0"/>
      <w:textAlignment w:val="baseline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thoutgeometrylabel">
    <w:name w:val="withoutgeometrylabel"/>
    <w:basedOn w:val="a0"/>
    <w:qFormat/>
    <w:rsid w:val="00672A0A"/>
  </w:style>
  <w:style w:type="paragraph" w:customStyle="1" w:styleId="a3">
    <w:name w:val="Заголовок"/>
    <w:basedOn w:val="a"/>
    <w:next w:val="a4"/>
    <w:qFormat/>
    <w:rsid w:val="00A46C7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46C7C"/>
    <w:pPr>
      <w:spacing w:after="140" w:line="276" w:lineRule="auto"/>
    </w:pPr>
  </w:style>
  <w:style w:type="paragraph" w:styleId="a5">
    <w:name w:val="List"/>
    <w:basedOn w:val="a4"/>
    <w:rsid w:val="00A46C7C"/>
    <w:rPr>
      <w:rFonts w:cs="Arial"/>
    </w:rPr>
  </w:style>
  <w:style w:type="paragraph" w:styleId="a6">
    <w:name w:val="caption"/>
    <w:basedOn w:val="a"/>
    <w:qFormat/>
    <w:rsid w:val="00A46C7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46C7C"/>
    <w:pPr>
      <w:suppressLineNumbers/>
    </w:pPr>
    <w:rPr>
      <w:rFonts w:cs="Arial"/>
    </w:rPr>
  </w:style>
  <w:style w:type="paragraph" w:customStyle="1" w:styleId="Default">
    <w:name w:val="Default"/>
    <w:qFormat/>
    <w:rsid w:val="00B60518"/>
    <w:pPr>
      <w:suppressAutoHyphens w:val="0"/>
      <w:overflowPunct w:val="0"/>
    </w:pPr>
    <w:rPr>
      <w:rFonts w:ascii="Times New Roman" w:eastAsiaTheme="minorHAnsi" w:hAnsi="Times New Roman" w:cs="Times New Roman"/>
      <w:color w:val="000000"/>
      <w:kern w:val="0"/>
      <w:sz w:val="24"/>
      <w:szCs w:val="24"/>
      <w:lang w:eastAsia="en-US"/>
    </w:rPr>
  </w:style>
  <w:style w:type="paragraph" w:customStyle="1" w:styleId="Standard">
    <w:name w:val="Standard"/>
    <w:qFormat/>
    <w:rsid w:val="00A46C7C"/>
    <w:pPr>
      <w:widowControl w:val="0"/>
      <w:textAlignment w:val="baseline"/>
    </w:pPr>
    <w:rPr>
      <w:rFonts w:ascii="Times New Roman" w:eastAsia="Andale Sans UI;Arial Unicode MS" w:hAnsi="Times New Roman" w:cs="Tahoma"/>
      <w:sz w:val="24"/>
      <w:szCs w:val="24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2E63C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kern w:val="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textAlignment w:val="baseline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thoutgeometrylabel">
    <w:name w:val="withoutgeometrylabel"/>
    <w:basedOn w:val="a0"/>
    <w:qFormat/>
    <w:rsid w:val="00672A0A"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B60518"/>
    <w:pPr>
      <w:suppressAutoHyphens w:val="0"/>
      <w:overflowPunct w:val="0"/>
    </w:pPr>
    <w:rPr>
      <w:rFonts w:ascii="Times New Roman" w:eastAsiaTheme="minorHAnsi" w:hAnsi="Times New Roman" w:cs="Times New Roman"/>
      <w:color w:val="000000"/>
      <w:kern w:val="0"/>
      <w:sz w:val="24"/>
      <w:szCs w:val="24"/>
      <w:lang w:eastAsia="en-US"/>
    </w:rPr>
  </w:style>
  <w:style w:type="paragraph" w:customStyle="1" w:styleId="Standard">
    <w:name w:val="Standard"/>
    <w:qFormat/>
    <w:pPr>
      <w:widowControl w:val="0"/>
      <w:textAlignment w:val="baseline"/>
    </w:pPr>
    <w:rPr>
      <w:rFonts w:ascii="Times New Roman" w:eastAsia="Andale Sans UI;Arial Unicode MS" w:hAnsi="Times New Roman" w:cs="Tahoma"/>
      <w:sz w:val="24"/>
      <w:szCs w:val="24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2E63C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2E8F1-D418-4245-86BF-045991C28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И. Лукьянов</dc:creator>
  <cp:lastModifiedBy>4</cp:lastModifiedBy>
  <cp:revision>2</cp:revision>
  <cp:lastPrinted>2024-09-03T08:33:00Z</cp:lastPrinted>
  <dcterms:created xsi:type="dcterms:W3CDTF">2024-09-17T07:27:00Z</dcterms:created>
  <dcterms:modified xsi:type="dcterms:W3CDTF">2024-09-17T07:27:00Z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